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F25D" w14:textId="77777777" w:rsidR="000528EB" w:rsidRDefault="008B1FE1">
      <w:r>
        <w:t xml:space="preserve">Hello, </w:t>
      </w:r>
    </w:p>
    <w:p w14:paraId="09FCC0F7" w14:textId="5EF0B19C" w:rsidR="008B1FE1" w:rsidRDefault="008B1FE1">
      <w:r>
        <w:t>My na</w:t>
      </w:r>
      <w:r w:rsidR="004925B5">
        <w:t>m</w:t>
      </w:r>
      <w:r>
        <w:t xml:space="preserve">e is Przemek and I will be teaching you this year </w:t>
      </w:r>
      <w:r w:rsidR="00533246">
        <w:t>on Law, Justice and Pro</w:t>
      </w:r>
      <w:bookmarkStart w:id="0" w:name="_GoBack"/>
      <w:bookmarkEnd w:id="0"/>
      <w:r w:rsidR="00533246">
        <w:t>tective services</w:t>
      </w:r>
      <w:r>
        <w:t>.</w:t>
      </w:r>
    </w:p>
    <w:p w14:paraId="40837BC7" w14:textId="77777777" w:rsidR="008B1FE1" w:rsidRDefault="008B1FE1">
      <w:r>
        <w:t>Most of you would like to work as police officers. To be one, you need to be healthy and fit.</w:t>
      </w:r>
    </w:p>
    <w:p w14:paraId="0F30560A" w14:textId="342EC1A6" w:rsidR="008B1FE1" w:rsidRDefault="008B1FE1">
      <w:r>
        <w:t xml:space="preserve">That is why I designed a </w:t>
      </w:r>
      <w:r w:rsidR="00236027">
        <w:t>few</w:t>
      </w:r>
      <w:r>
        <w:t xml:space="preserve"> tasks for you around dieting and </w:t>
      </w:r>
      <w:r w:rsidR="005F62A9">
        <w:t>lifestyle</w:t>
      </w:r>
      <w:r>
        <w:t>.</w:t>
      </w:r>
    </w:p>
    <w:p w14:paraId="4C6181D1" w14:textId="77777777" w:rsidR="008B1FE1" w:rsidRDefault="008B1FE1">
      <w:r>
        <w:t>Have a look below and do as much as you can</w:t>
      </w:r>
      <w:r w:rsidR="00236027">
        <w:t>.</w:t>
      </w:r>
    </w:p>
    <w:p w14:paraId="53BE1401" w14:textId="77777777" w:rsidR="008B1FE1" w:rsidRDefault="008B1FE1"/>
    <w:p w14:paraId="3E12457A" w14:textId="77777777" w:rsidR="008B1FE1" w:rsidRDefault="008B1FE1">
      <w:r>
        <w:t>Enjoy.</w:t>
      </w:r>
    </w:p>
    <w:p w14:paraId="5E002E5D" w14:textId="77777777" w:rsidR="008B1FE1" w:rsidRDefault="008B1FE1">
      <w:r>
        <w:br w:type="page"/>
      </w:r>
    </w:p>
    <w:p w14:paraId="47FF85D8" w14:textId="77777777" w:rsidR="00EB1C39" w:rsidRDefault="00EB1C39">
      <w:pPr>
        <w:rPr>
          <w:b/>
        </w:rPr>
      </w:pPr>
      <w:r>
        <w:rPr>
          <w:b/>
        </w:rPr>
        <w:lastRenderedPageBreak/>
        <w:t>Task 1</w:t>
      </w:r>
    </w:p>
    <w:p w14:paraId="30BE8410" w14:textId="77777777" w:rsidR="00EB1C39" w:rsidRPr="001870C3" w:rsidRDefault="00EB1C39">
      <w:r w:rsidRPr="001870C3">
        <w:t xml:space="preserve">Our bodies need fuel. In order to be healthy and fit, we all need to eat and drink. Our food consists of basic nutrients </w:t>
      </w:r>
      <w:r w:rsidR="001870C3" w:rsidRPr="001870C3">
        <w:t>without</w:t>
      </w:r>
      <w:r w:rsidRPr="001870C3">
        <w:t xml:space="preserve"> which we cannot survive.</w:t>
      </w:r>
    </w:p>
    <w:p w14:paraId="17DD366D" w14:textId="77777777" w:rsidR="00EB1C39" w:rsidRPr="001870C3" w:rsidRDefault="00EB1C39">
      <w:r w:rsidRPr="001870C3">
        <w:t xml:space="preserve">Below is the list of the nutrients we need to consume. Please explain in a few words what they are needed for and the best source of that nutrient. </w:t>
      </w:r>
    </w:p>
    <w:p w14:paraId="1C7DBA8F" w14:textId="0BBE0D54" w:rsidR="00EB1C39" w:rsidRPr="005A5731" w:rsidRDefault="00EB1C39" w:rsidP="00236027">
      <w:pPr>
        <w:spacing w:after="0" w:line="240" w:lineRule="auto"/>
        <w:rPr>
          <w:b/>
        </w:rPr>
      </w:pPr>
      <w:r w:rsidRPr="005A5731">
        <w:rPr>
          <w:b/>
        </w:rPr>
        <w:t xml:space="preserve">For </w:t>
      </w:r>
      <w:r w:rsidR="001870C3" w:rsidRPr="005A5731">
        <w:rPr>
          <w:b/>
        </w:rPr>
        <w:t>example,</w:t>
      </w:r>
      <w:r w:rsidRPr="005A5731">
        <w:rPr>
          <w:b/>
        </w:rPr>
        <w:t xml:space="preserve"> </w:t>
      </w:r>
      <w:r w:rsidR="001870C3" w:rsidRPr="005A5731">
        <w:rPr>
          <w:b/>
        </w:rPr>
        <w:t xml:space="preserve">eggs and fish are great sources of </w:t>
      </w:r>
      <w:r w:rsidRPr="005A5731">
        <w:rPr>
          <w:b/>
        </w:rPr>
        <w:t xml:space="preserve">protein </w:t>
      </w:r>
      <w:r w:rsidR="001870C3" w:rsidRPr="005A5731">
        <w:rPr>
          <w:b/>
        </w:rPr>
        <w:t xml:space="preserve">and protein is needed </w:t>
      </w:r>
      <w:r w:rsidR="00236027">
        <w:rPr>
          <w:b/>
        </w:rPr>
        <w:t xml:space="preserve">to… (I’ll leave that for you to figure </w:t>
      </w:r>
      <w:r w:rsidR="005F62A9">
        <w:rPr>
          <w:b/>
        </w:rPr>
        <w:t>out)</w:t>
      </w:r>
    </w:p>
    <w:p w14:paraId="1E6AB3F4" w14:textId="77777777" w:rsidR="001870C3" w:rsidRPr="005A5731" w:rsidRDefault="001870C3" w:rsidP="00236027">
      <w:pPr>
        <w:spacing w:after="0" w:line="240" w:lineRule="auto"/>
        <w:rPr>
          <w:b/>
        </w:rPr>
      </w:pPr>
      <w:r w:rsidRPr="005A5731">
        <w:rPr>
          <w:b/>
        </w:rPr>
        <w:t>Nuts are full of healthy fats</w:t>
      </w:r>
    </w:p>
    <w:p w14:paraId="7E864D5C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0152CBB2" w14:textId="77777777" w:rsidR="001870C3" w:rsidRDefault="001870C3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  <w:r w:rsidRPr="005A5731">
        <w:rPr>
          <w:rFonts w:asciiTheme="minorHAnsi" w:hAnsiTheme="minorHAnsi" w:cstheme="minorHAnsi"/>
          <w:color w:val="222222"/>
        </w:rPr>
        <w:t>Carbohydrates</w:t>
      </w:r>
      <w:r w:rsidR="005A5731">
        <w:rPr>
          <w:rFonts w:asciiTheme="minorHAnsi" w:hAnsiTheme="minorHAnsi" w:cstheme="minorHAnsi"/>
          <w:color w:val="222222"/>
        </w:rPr>
        <w:t xml:space="preserve">- </w:t>
      </w:r>
    </w:p>
    <w:p w14:paraId="605D1626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6E278945" w14:textId="77777777" w:rsidR="005A5731" w:rsidRP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7DC9FCB8" w14:textId="77777777" w:rsidR="001870C3" w:rsidRDefault="001870C3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  <w:r w:rsidRPr="005A5731">
        <w:rPr>
          <w:rFonts w:asciiTheme="minorHAnsi" w:hAnsiTheme="minorHAnsi" w:cstheme="minorHAnsi"/>
          <w:color w:val="222222"/>
        </w:rPr>
        <w:t>Protein</w:t>
      </w:r>
      <w:r w:rsidR="005A5731">
        <w:rPr>
          <w:rFonts w:asciiTheme="minorHAnsi" w:hAnsiTheme="minorHAnsi" w:cstheme="minorHAnsi"/>
          <w:color w:val="222222"/>
        </w:rPr>
        <w:t xml:space="preserve">- </w:t>
      </w:r>
    </w:p>
    <w:p w14:paraId="48F12B56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67184BE5" w14:textId="77777777" w:rsidR="005A5731" w:rsidRP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2A247F3D" w14:textId="77777777" w:rsidR="001870C3" w:rsidRDefault="001870C3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  <w:r w:rsidRPr="005A5731">
        <w:rPr>
          <w:rFonts w:asciiTheme="minorHAnsi" w:hAnsiTheme="minorHAnsi" w:cstheme="minorHAnsi"/>
          <w:color w:val="222222"/>
        </w:rPr>
        <w:t>Fats</w:t>
      </w:r>
      <w:r w:rsidR="005A5731">
        <w:rPr>
          <w:rFonts w:asciiTheme="minorHAnsi" w:hAnsiTheme="minorHAnsi" w:cstheme="minorHAnsi"/>
          <w:color w:val="222222"/>
        </w:rPr>
        <w:t xml:space="preserve">- </w:t>
      </w:r>
    </w:p>
    <w:p w14:paraId="553201FA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7A82C436" w14:textId="77777777" w:rsidR="005A5731" w:rsidRP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05AE3725" w14:textId="77777777" w:rsidR="001870C3" w:rsidRDefault="001870C3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  <w:r w:rsidRPr="005A5731">
        <w:rPr>
          <w:rFonts w:asciiTheme="minorHAnsi" w:hAnsiTheme="minorHAnsi" w:cstheme="minorHAnsi"/>
          <w:color w:val="222222"/>
        </w:rPr>
        <w:t>Water</w:t>
      </w:r>
      <w:r w:rsidR="00236027">
        <w:rPr>
          <w:rFonts w:asciiTheme="minorHAnsi" w:hAnsiTheme="minorHAnsi" w:cstheme="minorHAnsi"/>
          <w:color w:val="222222"/>
        </w:rPr>
        <w:t xml:space="preserve"> (the source is rather obvious)</w:t>
      </w:r>
      <w:r w:rsidR="005A5731">
        <w:rPr>
          <w:rFonts w:asciiTheme="minorHAnsi" w:hAnsiTheme="minorHAnsi" w:cstheme="minorHAnsi"/>
          <w:color w:val="222222"/>
        </w:rPr>
        <w:t xml:space="preserve">- </w:t>
      </w:r>
    </w:p>
    <w:p w14:paraId="07862CBC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416ED4CE" w14:textId="77777777" w:rsidR="005A5731" w:rsidRP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53E6B8A1" w14:textId="77777777" w:rsid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  <w:r w:rsidRPr="005A5731">
        <w:rPr>
          <w:rFonts w:asciiTheme="minorHAnsi" w:hAnsiTheme="minorHAnsi" w:cstheme="minorHAnsi"/>
          <w:color w:val="222222"/>
        </w:rPr>
        <w:t>Vitamins</w:t>
      </w:r>
      <w:r>
        <w:rPr>
          <w:rFonts w:asciiTheme="minorHAnsi" w:hAnsiTheme="minorHAnsi" w:cstheme="minorHAnsi"/>
          <w:color w:val="222222"/>
        </w:rPr>
        <w:t xml:space="preserve">- </w:t>
      </w:r>
    </w:p>
    <w:p w14:paraId="5545D181" w14:textId="77777777" w:rsidR="005A5731" w:rsidRPr="005A5731" w:rsidRDefault="005A5731" w:rsidP="005A5731">
      <w:pPr>
        <w:pStyle w:val="trt0xe"/>
        <w:shd w:val="clear" w:color="auto" w:fill="FFFFFF"/>
        <w:spacing w:before="0" w:beforeAutospacing="0" w:after="60" w:afterAutospacing="0"/>
        <w:ind w:left="66"/>
        <w:rPr>
          <w:rFonts w:asciiTheme="minorHAnsi" w:hAnsiTheme="minorHAnsi" w:cstheme="minorHAnsi"/>
          <w:color w:val="222222"/>
        </w:rPr>
      </w:pPr>
    </w:p>
    <w:p w14:paraId="7283139B" w14:textId="77777777" w:rsidR="00EB1C39" w:rsidRDefault="005A5731" w:rsidP="005A5731">
      <w:pPr>
        <w:ind w:left="426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BA307" wp14:editId="489A3954">
            <wp:simplePos x="0" y="0"/>
            <wp:positionH relativeFrom="margin">
              <wp:align>right</wp:align>
            </wp:positionH>
            <wp:positionV relativeFrom="paragraph">
              <wp:posOffset>859790</wp:posOffset>
            </wp:positionV>
            <wp:extent cx="5731510" cy="2862480"/>
            <wp:effectExtent l="0" t="0" r="2540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0C3">
        <w:rPr>
          <w:b/>
        </w:rPr>
        <w:t xml:space="preserve"> </w:t>
      </w:r>
      <w:r>
        <w:rPr>
          <w:b/>
        </w:rPr>
        <w:t xml:space="preserve"> </w:t>
      </w:r>
      <w:r w:rsidR="00EB1C39">
        <w:rPr>
          <w:b/>
        </w:rPr>
        <w:br w:type="page"/>
      </w:r>
    </w:p>
    <w:p w14:paraId="29942808" w14:textId="77777777" w:rsidR="0090414F" w:rsidRPr="0090414F" w:rsidRDefault="0090414F">
      <w:pPr>
        <w:rPr>
          <w:b/>
        </w:rPr>
      </w:pPr>
      <w:r w:rsidRPr="0090414F">
        <w:rPr>
          <w:b/>
        </w:rPr>
        <w:lastRenderedPageBreak/>
        <w:t xml:space="preserve">Task </w:t>
      </w:r>
      <w:r w:rsidR="005A5731">
        <w:rPr>
          <w:b/>
        </w:rPr>
        <w:t>2</w:t>
      </w:r>
    </w:p>
    <w:p w14:paraId="33D08529" w14:textId="77777777" w:rsidR="008B1FE1" w:rsidRDefault="008B1FE1">
      <w:r>
        <w:t xml:space="preserve">There are </w:t>
      </w:r>
      <w:r w:rsidR="00D22992">
        <w:t>many</w:t>
      </w:r>
      <w:r w:rsidR="00D22992">
        <w:tab/>
      </w:r>
      <w:r>
        <w:t xml:space="preserve"> diets that you might have heard of</w:t>
      </w:r>
      <w:r w:rsidR="00D22992">
        <w:t xml:space="preserve"> i.e. Paleo, Keto, 6-18, 5-2, kosher or halal.</w:t>
      </w:r>
    </w:p>
    <w:p w14:paraId="61914FF5" w14:textId="77777777" w:rsidR="00D22992" w:rsidRDefault="0090414F">
      <w:r>
        <w:rPr>
          <w:noProof/>
        </w:rPr>
        <w:drawing>
          <wp:anchor distT="0" distB="0" distL="114300" distR="114300" simplePos="0" relativeHeight="251658240" behindDoc="1" locked="0" layoutInCell="1" allowOverlap="1" wp14:anchorId="5F963A09" wp14:editId="213D420A">
            <wp:simplePos x="0" y="0"/>
            <wp:positionH relativeFrom="margin">
              <wp:align>center</wp:align>
            </wp:positionH>
            <wp:positionV relativeFrom="paragraph">
              <wp:posOffset>476250</wp:posOffset>
            </wp:positionV>
            <wp:extent cx="5007859" cy="3909060"/>
            <wp:effectExtent l="0" t="0" r="2540" b="0"/>
            <wp:wrapNone/>
            <wp:docPr id="3" name="Picture 3" descr="C:\Users\wisniewskip\Downloads\diet_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sniewskip\Downloads\diet_ico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59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92">
        <w:t xml:space="preserve">I have chosen 4 for you to do a research about and tell me what they are about. </w:t>
      </w:r>
      <w:r>
        <w:t xml:space="preserve">Please explain what the diets are about i.e. what you are/are not allowed to eat, what quantities, what time etc. Be as specific as you can. Who knows </w:t>
      </w:r>
      <w:r w:rsidR="00731505">
        <w:t xml:space="preserve">- </w:t>
      </w:r>
      <w:r>
        <w:t>you might like one and try it.</w:t>
      </w:r>
    </w:p>
    <w:p w14:paraId="1EB55095" w14:textId="77777777" w:rsidR="0090414F" w:rsidRDefault="0090414F"/>
    <w:p w14:paraId="2CE13128" w14:textId="77777777" w:rsidR="0090414F" w:rsidRPr="0090414F" w:rsidRDefault="0090414F" w:rsidP="0090414F"/>
    <w:p w14:paraId="56279AE1" w14:textId="77777777" w:rsidR="0090414F" w:rsidRPr="0090414F" w:rsidRDefault="0090414F" w:rsidP="0090414F"/>
    <w:p w14:paraId="486D914A" w14:textId="77777777" w:rsidR="0090414F" w:rsidRPr="0090414F" w:rsidRDefault="0090414F" w:rsidP="0090414F"/>
    <w:p w14:paraId="2E6B9EC6" w14:textId="77777777" w:rsidR="0090414F" w:rsidRPr="0090414F" w:rsidRDefault="0090414F" w:rsidP="0090414F"/>
    <w:p w14:paraId="71B6D211" w14:textId="77777777" w:rsidR="0090414F" w:rsidRPr="0090414F" w:rsidRDefault="0090414F" w:rsidP="0090414F"/>
    <w:p w14:paraId="0DA5C29A" w14:textId="77777777" w:rsidR="0090414F" w:rsidRPr="0090414F" w:rsidRDefault="0090414F" w:rsidP="0090414F"/>
    <w:p w14:paraId="2B273B21" w14:textId="77777777" w:rsidR="0090414F" w:rsidRPr="0090414F" w:rsidRDefault="0090414F" w:rsidP="0090414F"/>
    <w:p w14:paraId="1B1428C6" w14:textId="77777777" w:rsidR="0090414F" w:rsidRPr="0090414F" w:rsidRDefault="0090414F" w:rsidP="0090414F"/>
    <w:p w14:paraId="6F6CE7DA" w14:textId="77777777" w:rsidR="0090414F" w:rsidRPr="0090414F" w:rsidRDefault="0090414F" w:rsidP="0090414F"/>
    <w:p w14:paraId="400791AD" w14:textId="77777777" w:rsidR="0090414F" w:rsidRPr="0090414F" w:rsidRDefault="0090414F" w:rsidP="0090414F"/>
    <w:p w14:paraId="7D6C80DF" w14:textId="77777777" w:rsidR="0090414F" w:rsidRPr="0090414F" w:rsidRDefault="0090414F" w:rsidP="0090414F"/>
    <w:p w14:paraId="4698E1D9" w14:textId="77777777" w:rsidR="0090414F" w:rsidRPr="0090414F" w:rsidRDefault="0090414F" w:rsidP="0090414F"/>
    <w:p w14:paraId="721D1EF7" w14:textId="77777777" w:rsidR="0090414F" w:rsidRPr="0090414F" w:rsidRDefault="0090414F" w:rsidP="0090414F"/>
    <w:p w14:paraId="6239E177" w14:textId="77777777" w:rsidR="00D22992" w:rsidRDefault="0090414F" w:rsidP="0090414F">
      <w:pPr>
        <w:pStyle w:val="ListParagraph"/>
        <w:numPr>
          <w:ilvl w:val="0"/>
          <w:numId w:val="1"/>
        </w:numPr>
        <w:spacing w:line="360" w:lineRule="auto"/>
      </w:pPr>
      <w:r>
        <w:t>Keto/Ketogenic diet:</w:t>
      </w:r>
    </w:p>
    <w:p w14:paraId="618B7642" w14:textId="77777777" w:rsidR="0090414F" w:rsidRDefault="0090414F" w:rsidP="0090414F">
      <w:pPr>
        <w:pStyle w:val="ListParagraph"/>
        <w:spacing w:line="360" w:lineRule="auto"/>
      </w:pPr>
    </w:p>
    <w:p w14:paraId="3E44AE9F" w14:textId="77777777" w:rsidR="0090414F" w:rsidRDefault="0090414F" w:rsidP="0090414F">
      <w:pPr>
        <w:pStyle w:val="ListParagraph"/>
        <w:spacing w:line="360" w:lineRule="auto"/>
      </w:pPr>
    </w:p>
    <w:p w14:paraId="6BEBF222" w14:textId="77777777" w:rsidR="0090414F" w:rsidRDefault="0090414F" w:rsidP="0090414F">
      <w:pPr>
        <w:pStyle w:val="ListParagraph"/>
        <w:spacing w:line="360" w:lineRule="auto"/>
      </w:pPr>
    </w:p>
    <w:p w14:paraId="55B50387" w14:textId="1511F3DC" w:rsidR="0090414F" w:rsidRDefault="0090414F" w:rsidP="0090414F">
      <w:pPr>
        <w:pStyle w:val="ListParagraph"/>
        <w:numPr>
          <w:ilvl w:val="0"/>
          <w:numId w:val="1"/>
        </w:numPr>
        <w:spacing w:line="360" w:lineRule="auto"/>
      </w:pPr>
      <w:r>
        <w:t>Kosher diet</w:t>
      </w:r>
      <w:r w:rsidR="005F62A9">
        <w:t>:</w:t>
      </w:r>
    </w:p>
    <w:p w14:paraId="1C553194" w14:textId="77777777" w:rsidR="0090414F" w:rsidRDefault="0090414F" w:rsidP="0090414F">
      <w:pPr>
        <w:pStyle w:val="ListParagraph"/>
        <w:spacing w:line="360" w:lineRule="auto"/>
      </w:pPr>
    </w:p>
    <w:p w14:paraId="0B5BC4F3" w14:textId="77777777" w:rsidR="0090414F" w:rsidRDefault="0090414F" w:rsidP="0090414F">
      <w:pPr>
        <w:pStyle w:val="ListParagraph"/>
        <w:spacing w:line="360" w:lineRule="auto"/>
      </w:pPr>
    </w:p>
    <w:p w14:paraId="5A9F4B02" w14:textId="77777777" w:rsidR="0090414F" w:rsidRDefault="0090414F" w:rsidP="0090414F">
      <w:pPr>
        <w:pStyle w:val="ListParagraph"/>
        <w:spacing w:line="360" w:lineRule="auto"/>
      </w:pPr>
    </w:p>
    <w:p w14:paraId="2C0D766D" w14:textId="77777777" w:rsidR="0090414F" w:rsidRDefault="0090414F" w:rsidP="0090414F">
      <w:pPr>
        <w:pStyle w:val="ListParagraph"/>
        <w:spacing w:line="360" w:lineRule="auto"/>
      </w:pPr>
    </w:p>
    <w:p w14:paraId="1B850040" w14:textId="6CC50191" w:rsidR="0090414F" w:rsidRDefault="0090414F" w:rsidP="0090414F">
      <w:pPr>
        <w:pStyle w:val="ListParagraph"/>
        <w:numPr>
          <w:ilvl w:val="0"/>
          <w:numId w:val="1"/>
        </w:numPr>
        <w:spacing w:line="360" w:lineRule="auto"/>
      </w:pPr>
      <w:r>
        <w:t>Vegan diet</w:t>
      </w:r>
      <w:r w:rsidR="005F62A9">
        <w:t>:</w:t>
      </w:r>
    </w:p>
    <w:p w14:paraId="58676A1F" w14:textId="77777777" w:rsidR="0090414F" w:rsidRDefault="0090414F" w:rsidP="0090414F">
      <w:pPr>
        <w:pStyle w:val="ListParagraph"/>
        <w:spacing w:line="360" w:lineRule="auto"/>
      </w:pPr>
    </w:p>
    <w:p w14:paraId="125EFD0F" w14:textId="77777777" w:rsidR="0090414F" w:rsidRDefault="0090414F" w:rsidP="0090414F">
      <w:pPr>
        <w:pStyle w:val="ListParagraph"/>
        <w:spacing w:line="360" w:lineRule="auto"/>
      </w:pPr>
    </w:p>
    <w:p w14:paraId="611EDB19" w14:textId="77777777" w:rsidR="0090414F" w:rsidRDefault="0090414F" w:rsidP="0090414F">
      <w:pPr>
        <w:pStyle w:val="ListParagraph"/>
        <w:spacing w:line="360" w:lineRule="auto"/>
      </w:pPr>
    </w:p>
    <w:p w14:paraId="77C84630" w14:textId="77777777" w:rsidR="0090414F" w:rsidRDefault="0090414F" w:rsidP="0090414F">
      <w:pPr>
        <w:pStyle w:val="ListParagraph"/>
        <w:spacing w:line="360" w:lineRule="auto"/>
      </w:pPr>
    </w:p>
    <w:p w14:paraId="5939A628" w14:textId="5CDA1A89" w:rsidR="0072758B" w:rsidRDefault="0090414F" w:rsidP="0090414F">
      <w:pPr>
        <w:pStyle w:val="ListParagraph"/>
        <w:numPr>
          <w:ilvl w:val="0"/>
          <w:numId w:val="1"/>
        </w:numPr>
        <w:spacing w:line="360" w:lineRule="auto"/>
      </w:pPr>
      <w:r>
        <w:t>16:8 diet</w:t>
      </w:r>
      <w:r w:rsidR="005F62A9">
        <w:t>:</w:t>
      </w:r>
    </w:p>
    <w:p w14:paraId="13A83D27" w14:textId="77777777" w:rsidR="0090414F" w:rsidRDefault="0072758B" w:rsidP="003B1C98">
      <w:r>
        <w:br w:type="page"/>
      </w:r>
      <w:r>
        <w:lastRenderedPageBreak/>
        <w:t xml:space="preserve">Task </w:t>
      </w:r>
      <w:r w:rsidR="005A5731">
        <w:t>3</w:t>
      </w:r>
    </w:p>
    <w:p w14:paraId="383EB4DF" w14:textId="77777777" w:rsidR="00731505" w:rsidRDefault="000B1B27" w:rsidP="00731505">
      <w:pPr>
        <w:pStyle w:val="ListParagraph"/>
        <w:spacing w:line="360" w:lineRule="auto"/>
        <w:ind w:left="0"/>
        <w:rPr>
          <w:rFonts w:eastAsia="Batang"/>
        </w:rPr>
      </w:pPr>
      <w:r w:rsidRPr="00A501DB">
        <w:rPr>
          <w:rFonts w:eastAsia="Batang"/>
        </w:rPr>
        <w:t>Your lifestyle can have a significant effect on your health. The way you live your life and the choices you make can lead to good health and fitness or poor health and fitness</w:t>
      </w:r>
      <w:r>
        <w:rPr>
          <w:rFonts w:eastAsia="Batang"/>
        </w:rPr>
        <w:t xml:space="preserve">. </w:t>
      </w:r>
      <w:r w:rsidR="00731505">
        <w:rPr>
          <w:rFonts w:eastAsia="Batang"/>
        </w:rPr>
        <w:t>Career in police force will require from you to be fit and in a good health.</w:t>
      </w:r>
    </w:p>
    <w:p w14:paraId="58AD8F39" w14:textId="77777777" w:rsidR="0072758B" w:rsidRDefault="000B1B27" w:rsidP="00731505">
      <w:pPr>
        <w:pStyle w:val="ListParagraph"/>
        <w:spacing w:line="360" w:lineRule="auto"/>
        <w:ind w:left="0"/>
      </w:pPr>
      <w:r>
        <w:rPr>
          <w:rFonts w:eastAsia="Batang"/>
        </w:rPr>
        <w:t>Explain</w:t>
      </w:r>
      <w:r w:rsidR="00731505">
        <w:rPr>
          <w:rFonts w:eastAsia="Batang"/>
        </w:rPr>
        <w:t>,</w:t>
      </w:r>
      <w:r>
        <w:rPr>
          <w:rFonts w:eastAsia="Batang"/>
        </w:rPr>
        <w:t xml:space="preserve"> in the table below</w:t>
      </w:r>
      <w:r w:rsidR="00731505">
        <w:rPr>
          <w:rFonts w:eastAsia="Batang"/>
        </w:rPr>
        <w:t>,</w:t>
      </w:r>
      <w:r>
        <w:rPr>
          <w:rFonts w:eastAsia="Batang"/>
        </w:rPr>
        <w:t xml:space="preserve"> what negative effects poor lifestyle choices can have on your health</w:t>
      </w:r>
      <w:r w:rsidR="00731505">
        <w:rPr>
          <w:rFonts w:eastAsia="Batang"/>
        </w:rPr>
        <w:t xml:space="preserve"> and life</w:t>
      </w:r>
      <w:r>
        <w:rPr>
          <w:rFonts w:eastAsia="Batang"/>
        </w:rPr>
        <w:t>.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87"/>
      </w:tblGrid>
      <w:tr w:rsidR="000B1B27" w:rsidRPr="00A501DB" w14:paraId="3936B283" w14:textId="77777777" w:rsidTr="000B1B27">
        <w:tc>
          <w:tcPr>
            <w:tcW w:w="1985" w:type="dxa"/>
            <w:shd w:val="clear" w:color="auto" w:fill="D9D9D9"/>
          </w:tcPr>
          <w:p w14:paraId="155C7119" w14:textId="77777777" w:rsidR="000B1B27" w:rsidRPr="00A501DB" w:rsidRDefault="000B1B27" w:rsidP="0030584F">
            <w:pPr>
              <w:pStyle w:val="Tablehead"/>
              <w:rPr>
                <w:rFonts w:eastAsia="Batang"/>
              </w:rPr>
            </w:pPr>
            <w:r w:rsidRPr="00A501DB">
              <w:rPr>
                <w:rFonts w:eastAsia="Batang"/>
              </w:rPr>
              <w:t xml:space="preserve">Lifestyle </w:t>
            </w:r>
            <w:r>
              <w:rPr>
                <w:rFonts w:eastAsia="Batang"/>
              </w:rPr>
              <w:t>choice</w:t>
            </w:r>
          </w:p>
        </w:tc>
        <w:tc>
          <w:tcPr>
            <w:tcW w:w="7187" w:type="dxa"/>
            <w:shd w:val="clear" w:color="auto" w:fill="D9D9D9"/>
          </w:tcPr>
          <w:p w14:paraId="166B9B6F" w14:textId="77777777" w:rsidR="000B1B27" w:rsidRPr="00A501DB" w:rsidRDefault="000B1B27" w:rsidP="0030584F">
            <w:pPr>
              <w:pStyle w:val="Tablehead"/>
              <w:rPr>
                <w:rFonts w:eastAsia="Batang"/>
              </w:rPr>
            </w:pPr>
            <w:r w:rsidRPr="00A501DB">
              <w:rPr>
                <w:rFonts w:eastAsia="Batang"/>
              </w:rPr>
              <w:t>Effect</w:t>
            </w:r>
            <w:r>
              <w:rPr>
                <w:rFonts w:eastAsia="Batang"/>
              </w:rPr>
              <w:t>s</w:t>
            </w:r>
            <w:r w:rsidRPr="00A501DB">
              <w:rPr>
                <w:rFonts w:eastAsia="Batang"/>
              </w:rPr>
              <w:t xml:space="preserve"> on your body</w:t>
            </w:r>
          </w:p>
        </w:tc>
      </w:tr>
      <w:tr w:rsidR="000B1B27" w:rsidRPr="00A501DB" w14:paraId="5CD9E8D5" w14:textId="77777777" w:rsidTr="000B1B27">
        <w:tc>
          <w:tcPr>
            <w:tcW w:w="1985" w:type="dxa"/>
          </w:tcPr>
          <w:p w14:paraId="026B267B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 xml:space="preserve">Lack of </w:t>
            </w:r>
            <w:r>
              <w:rPr>
                <w:rFonts w:eastAsia="Batang"/>
              </w:rPr>
              <w:t>e</w:t>
            </w:r>
            <w:r w:rsidRPr="00A501DB">
              <w:rPr>
                <w:rFonts w:eastAsia="Batang"/>
              </w:rPr>
              <w:t>xercise</w:t>
            </w:r>
          </w:p>
        </w:tc>
        <w:tc>
          <w:tcPr>
            <w:tcW w:w="7187" w:type="dxa"/>
          </w:tcPr>
          <w:p w14:paraId="63AFFCD2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182F0B6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7596097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ADB5F0A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B1B27" w:rsidRPr="00A501DB" w14:paraId="0EEB31FF" w14:textId="77777777" w:rsidTr="000B1B27">
        <w:tc>
          <w:tcPr>
            <w:tcW w:w="1985" w:type="dxa"/>
          </w:tcPr>
          <w:p w14:paraId="2EC62A4B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>Smoking</w:t>
            </w:r>
          </w:p>
        </w:tc>
        <w:tc>
          <w:tcPr>
            <w:tcW w:w="7187" w:type="dxa"/>
          </w:tcPr>
          <w:p w14:paraId="03513CD7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5E97C36B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F30CC5E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E1D2398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B1B27" w:rsidRPr="00A501DB" w14:paraId="408B3D57" w14:textId="77777777" w:rsidTr="000B1B27">
        <w:tc>
          <w:tcPr>
            <w:tcW w:w="1985" w:type="dxa"/>
          </w:tcPr>
          <w:p w14:paraId="6FE9CAD1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>Not enough sleep</w:t>
            </w:r>
            <w:r>
              <w:rPr>
                <w:rFonts w:eastAsia="Batang"/>
              </w:rPr>
              <w:t xml:space="preserve"> (staying up late and waking up early)</w:t>
            </w:r>
          </w:p>
        </w:tc>
        <w:tc>
          <w:tcPr>
            <w:tcW w:w="7187" w:type="dxa"/>
          </w:tcPr>
          <w:p w14:paraId="7716A331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A7F84F7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91CBC71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E76042E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B1B27" w:rsidRPr="00A501DB" w14:paraId="35D0E12A" w14:textId="77777777" w:rsidTr="000B1B27">
        <w:tc>
          <w:tcPr>
            <w:tcW w:w="1985" w:type="dxa"/>
          </w:tcPr>
          <w:p w14:paraId="38BD0A59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>Poor personal hygiene</w:t>
            </w:r>
            <w:r>
              <w:rPr>
                <w:rFonts w:eastAsia="Batang"/>
              </w:rPr>
              <w:t xml:space="preserve"> (not having </w:t>
            </w:r>
            <w:r w:rsidR="00731505">
              <w:rPr>
                <w:rFonts w:eastAsia="Batang"/>
              </w:rPr>
              <w:t xml:space="preserve">a </w:t>
            </w:r>
            <w:r>
              <w:rPr>
                <w:rFonts w:eastAsia="Batang"/>
              </w:rPr>
              <w:t>bath</w:t>
            </w:r>
            <w:r w:rsidR="00731505">
              <w:rPr>
                <w:rFonts w:eastAsia="Batang"/>
              </w:rPr>
              <w:t xml:space="preserve"> or </w:t>
            </w:r>
            <w:r>
              <w:rPr>
                <w:rFonts w:eastAsia="Batang"/>
              </w:rPr>
              <w:t>shower regularly, not wearing clean clothes etc.)</w:t>
            </w:r>
          </w:p>
        </w:tc>
        <w:tc>
          <w:tcPr>
            <w:tcW w:w="7187" w:type="dxa"/>
          </w:tcPr>
          <w:p w14:paraId="4742C6B5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7CDE771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134C426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055C770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B1B27" w:rsidRPr="00A501DB" w14:paraId="54FB1105" w14:textId="77777777" w:rsidTr="000B1B27">
        <w:tc>
          <w:tcPr>
            <w:tcW w:w="1985" w:type="dxa"/>
          </w:tcPr>
          <w:p w14:paraId="295ADB0E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>Alcohol misuse</w:t>
            </w:r>
          </w:p>
        </w:tc>
        <w:tc>
          <w:tcPr>
            <w:tcW w:w="7187" w:type="dxa"/>
          </w:tcPr>
          <w:p w14:paraId="1D9276EA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16E8A5C9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62CBB07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2D0FDF6D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B1B27" w:rsidRPr="00A501DB" w14:paraId="175F304C" w14:textId="77777777" w:rsidTr="000B1B27">
        <w:tc>
          <w:tcPr>
            <w:tcW w:w="1985" w:type="dxa"/>
          </w:tcPr>
          <w:p w14:paraId="3EC8BE0A" w14:textId="77777777" w:rsidR="000B1B27" w:rsidRPr="00A501DB" w:rsidRDefault="000B1B27" w:rsidP="0030584F">
            <w:pPr>
              <w:pStyle w:val="Tablesub-head"/>
              <w:rPr>
                <w:rFonts w:eastAsia="Batang"/>
              </w:rPr>
            </w:pPr>
            <w:r w:rsidRPr="00A501DB">
              <w:rPr>
                <w:rFonts w:eastAsia="Batang"/>
              </w:rPr>
              <w:t>Drug misuse</w:t>
            </w:r>
          </w:p>
        </w:tc>
        <w:tc>
          <w:tcPr>
            <w:tcW w:w="7187" w:type="dxa"/>
          </w:tcPr>
          <w:p w14:paraId="362F5B94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51D8FD5A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C7C5591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  <w:p w14:paraId="18EB566C" w14:textId="77777777" w:rsidR="000B1B27" w:rsidRPr="00A501DB" w:rsidRDefault="000B1B27" w:rsidP="0030584F">
            <w:pPr>
              <w:spacing w:before="113" w:line="280" w:lineRule="atLeast"/>
              <w:ind w:right="851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39CC9CE4" w14:textId="77777777" w:rsidR="000B1B27" w:rsidRPr="0090414F" w:rsidRDefault="000B1B27" w:rsidP="0072758B">
      <w:pPr>
        <w:pStyle w:val="ListParagraph"/>
        <w:spacing w:line="360" w:lineRule="auto"/>
      </w:pPr>
    </w:p>
    <w:sectPr w:rsidR="000B1B27" w:rsidRPr="0090414F" w:rsidSect="00731505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B3CD8"/>
    <w:multiLevelType w:val="hybridMultilevel"/>
    <w:tmpl w:val="B0A8B8F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C63A14"/>
    <w:multiLevelType w:val="multilevel"/>
    <w:tmpl w:val="BE8C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F5BFD"/>
    <w:multiLevelType w:val="hybridMultilevel"/>
    <w:tmpl w:val="7DFEE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E1"/>
    <w:rsid w:val="000528EB"/>
    <w:rsid w:val="000B1B27"/>
    <w:rsid w:val="001870C3"/>
    <w:rsid w:val="00236027"/>
    <w:rsid w:val="002430BE"/>
    <w:rsid w:val="003A2CAE"/>
    <w:rsid w:val="003B1C98"/>
    <w:rsid w:val="004925B5"/>
    <w:rsid w:val="00533246"/>
    <w:rsid w:val="005A5731"/>
    <w:rsid w:val="005F62A9"/>
    <w:rsid w:val="0072758B"/>
    <w:rsid w:val="00731505"/>
    <w:rsid w:val="008B1FE1"/>
    <w:rsid w:val="0090414F"/>
    <w:rsid w:val="00D22992"/>
    <w:rsid w:val="00E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8658"/>
  <w15:chartTrackingRefBased/>
  <w15:docId w15:val="{10DB82E0-9218-40BA-A384-09BD6FB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4F"/>
    <w:pPr>
      <w:ind w:left="720"/>
      <w:contextualSpacing/>
    </w:pPr>
  </w:style>
  <w:style w:type="paragraph" w:customStyle="1" w:styleId="Tablehead">
    <w:name w:val="Table head"/>
    <w:next w:val="Normal"/>
    <w:rsid w:val="000B1B27"/>
    <w:pPr>
      <w:keepNext/>
      <w:spacing w:before="80" w:after="60" w:line="240" w:lineRule="auto"/>
    </w:pPr>
    <w:rPr>
      <w:rFonts w:ascii="Arial" w:eastAsia="Times New Roman" w:hAnsi="Arial" w:cs="Arial"/>
      <w:b/>
      <w:szCs w:val="21"/>
    </w:rPr>
  </w:style>
  <w:style w:type="paragraph" w:customStyle="1" w:styleId="Tablesub-head">
    <w:name w:val="Table sub-head"/>
    <w:next w:val="Normal"/>
    <w:rsid w:val="000B1B27"/>
    <w:pPr>
      <w:keepNext/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rt0xe">
    <w:name w:val="trt0xe"/>
    <w:basedOn w:val="Normal"/>
    <w:rsid w:val="0018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B77CD4B05F144B1FCA5E33565E195" ma:contentTypeVersion="4" ma:contentTypeDescription="Create a new document." ma:contentTypeScope="" ma:versionID="cee89d3621eb8c2b5cd304f0223df88d">
  <xsd:schema xmlns:xsd="http://www.w3.org/2001/XMLSchema" xmlns:xs="http://www.w3.org/2001/XMLSchema" xmlns:p="http://schemas.microsoft.com/office/2006/metadata/properties" xmlns:ns2="a350cb32-28f9-4c40-8c6e-159a28f89510" targetNamespace="http://schemas.microsoft.com/office/2006/metadata/properties" ma:root="true" ma:fieldsID="30e949faed8e4c3407cf2032bfc4b1f7" ns2:_="">
    <xsd:import namespace="a350cb32-28f9-4c40-8c6e-159a28f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cb32-28f9-4c40-8c6e-159a28f89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DED71-8348-4A61-9EFA-DD69BE0E2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7ACDC-AB0D-4E18-882E-E427582A5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D0D5B-B5B6-481D-AFB1-38F7C36D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cb32-28f9-4c40-8c6e-159a28f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NelsonGroup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Wisniewski</dc:creator>
  <cp:keywords/>
  <dc:description/>
  <cp:lastModifiedBy>Nicolo Manta</cp:lastModifiedBy>
  <cp:revision>6</cp:revision>
  <dcterms:created xsi:type="dcterms:W3CDTF">2020-04-28T15:52:00Z</dcterms:created>
  <dcterms:modified xsi:type="dcterms:W3CDTF">2020-05-07T08:28:00Z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0x01010084EB77CD4B05F144B1FCA5E33565E195</vt:lpwstr>
  </property>
</Properties>
</file>