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8B024" w14:textId="77777777" w:rsidR="00726F8C" w:rsidRPr="00726F8C" w:rsidRDefault="00726F8C" w:rsidP="00726F8C">
      <w:pPr>
        <w:spacing w:after="0" w:line="240" w:lineRule="auto"/>
        <w:rPr>
          <w:rFonts w:ascii="Calibri" w:eastAsia="Calibri" w:hAnsi="Calibri" w:cs="Calibri"/>
          <w:sz w:val="24"/>
          <w:szCs w:val="24"/>
        </w:rPr>
      </w:pPr>
      <w:r w:rsidRPr="00726F8C">
        <w:rPr>
          <w:rFonts w:ascii="Calibri" w:eastAsia="Calibri" w:hAnsi="Calibri" w:cs="Calibri"/>
          <w:sz w:val="24"/>
          <w:szCs w:val="24"/>
        </w:rPr>
        <w:t>Dear Parent/Carers</w:t>
      </w:r>
    </w:p>
    <w:p w14:paraId="7F8A240D" w14:textId="77777777" w:rsidR="00726F8C" w:rsidRPr="00726F8C" w:rsidRDefault="00726F8C" w:rsidP="00726F8C">
      <w:pPr>
        <w:spacing w:after="0" w:line="240" w:lineRule="auto"/>
        <w:rPr>
          <w:rFonts w:ascii="Calibri" w:eastAsia="Calibri" w:hAnsi="Calibri" w:cs="Calibri"/>
          <w:sz w:val="24"/>
          <w:szCs w:val="24"/>
        </w:rPr>
      </w:pPr>
    </w:p>
    <w:p w14:paraId="7195F1CB" w14:textId="6AD6C5E9" w:rsidR="00726F8C" w:rsidRPr="00726F8C" w:rsidRDefault="00726F8C" w:rsidP="00726F8C">
      <w:pPr>
        <w:spacing w:after="0" w:line="240" w:lineRule="auto"/>
        <w:rPr>
          <w:rFonts w:ascii="Calibri" w:eastAsia="Calibri" w:hAnsi="Calibri" w:cs="Calibri"/>
          <w:sz w:val="24"/>
          <w:szCs w:val="24"/>
        </w:rPr>
      </w:pPr>
      <w:r w:rsidRPr="00726F8C">
        <w:rPr>
          <w:rFonts w:ascii="Calibri" w:eastAsia="Calibri" w:hAnsi="Calibri" w:cs="Calibri"/>
          <w:sz w:val="24"/>
          <w:szCs w:val="24"/>
        </w:rPr>
        <w:t xml:space="preserve">Here is </w:t>
      </w:r>
      <w:r>
        <w:rPr>
          <w:rFonts w:ascii="Calibri" w:eastAsia="Calibri" w:hAnsi="Calibri" w:cs="Calibri"/>
          <w:sz w:val="24"/>
          <w:szCs w:val="24"/>
        </w:rPr>
        <w:t>your</w:t>
      </w:r>
      <w:r w:rsidRPr="00726F8C">
        <w:rPr>
          <w:rFonts w:ascii="Calibri" w:eastAsia="Calibri" w:hAnsi="Calibri" w:cs="Calibri"/>
          <w:sz w:val="24"/>
          <w:szCs w:val="24"/>
        </w:rPr>
        <w:t xml:space="preserve"> weekly email with key information and updates regarding your students at college:</w:t>
      </w:r>
    </w:p>
    <w:p w14:paraId="2069E851" w14:textId="77777777" w:rsidR="00726F8C" w:rsidRPr="00726F8C" w:rsidRDefault="00726F8C" w:rsidP="00726F8C">
      <w:pPr>
        <w:spacing w:after="0" w:line="240" w:lineRule="auto"/>
        <w:rPr>
          <w:rFonts w:ascii="Calibri" w:eastAsia="Calibri" w:hAnsi="Calibri" w:cs="Calibri"/>
          <w:sz w:val="24"/>
          <w:szCs w:val="24"/>
        </w:rPr>
      </w:pPr>
    </w:p>
    <w:p w14:paraId="1A0230BD" w14:textId="77777777" w:rsidR="00726F8C" w:rsidRPr="00726F8C" w:rsidRDefault="00726F8C" w:rsidP="00726F8C">
      <w:pPr>
        <w:spacing w:after="0" w:line="240" w:lineRule="auto"/>
        <w:rPr>
          <w:rFonts w:ascii="Calibri" w:eastAsia="Calibri" w:hAnsi="Calibri" w:cs="Calibri"/>
          <w:b/>
          <w:bCs/>
          <w:sz w:val="24"/>
          <w:szCs w:val="24"/>
        </w:rPr>
      </w:pPr>
      <w:r w:rsidRPr="00726F8C">
        <w:rPr>
          <w:rFonts w:ascii="Calibri" w:eastAsia="Calibri" w:hAnsi="Calibri" w:cs="Calibri"/>
          <w:b/>
          <w:bCs/>
          <w:sz w:val="24"/>
          <w:szCs w:val="24"/>
        </w:rPr>
        <w:t>Strike action – Wednesday 18</w:t>
      </w:r>
      <w:r w:rsidRPr="00726F8C">
        <w:rPr>
          <w:rFonts w:ascii="Calibri" w:eastAsia="Calibri" w:hAnsi="Calibri" w:cs="Calibri"/>
          <w:b/>
          <w:bCs/>
          <w:sz w:val="24"/>
          <w:szCs w:val="24"/>
          <w:vertAlign w:val="superscript"/>
        </w:rPr>
        <w:t>th</w:t>
      </w:r>
      <w:r w:rsidRPr="00726F8C">
        <w:rPr>
          <w:rFonts w:ascii="Calibri" w:eastAsia="Calibri" w:hAnsi="Calibri" w:cs="Calibri"/>
          <w:b/>
          <w:bCs/>
          <w:sz w:val="24"/>
          <w:szCs w:val="24"/>
        </w:rPr>
        <w:t xml:space="preserve"> May </w:t>
      </w:r>
    </w:p>
    <w:p w14:paraId="611476CF" w14:textId="77777777" w:rsidR="00726F8C" w:rsidRPr="00726F8C" w:rsidRDefault="00726F8C" w:rsidP="00726F8C">
      <w:pPr>
        <w:spacing w:after="0" w:line="240" w:lineRule="auto"/>
        <w:rPr>
          <w:rFonts w:ascii="Calibri" w:eastAsia="Calibri" w:hAnsi="Calibri" w:cs="Calibri"/>
          <w:sz w:val="24"/>
          <w:szCs w:val="24"/>
        </w:rPr>
      </w:pPr>
    </w:p>
    <w:p w14:paraId="691ECD38" w14:textId="11D70E3D" w:rsidR="00726F8C" w:rsidRPr="00726F8C" w:rsidRDefault="00726F8C" w:rsidP="00726F8C">
      <w:pPr>
        <w:spacing w:after="0" w:line="240" w:lineRule="auto"/>
        <w:rPr>
          <w:rFonts w:ascii="Calibri" w:eastAsia="Calibri" w:hAnsi="Calibri" w:cs="Calibri"/>
          <w:sz w:val="24"/>
          <w:szCs w:val="24"/>
        </w:rPr>
      </w:pPr>
      <w:r w:rsidRPr="00726F8C">
        <w:rPr>
          <w:rFonts w:ascii="Calibri" w:eastAsia="Calibri" w:hAnsi="Calibri" w:cs="Calibri"/>
          <w:sz w:val="24"/>
          <w:szCs w:val="24"/>
        </w:rPr>
        <w:t>You might have seen in</w:t>
      </w:r>
      <w:r w:rsidR="00EA518F">
        <w:rPr>
          <w:rFonts w:ascii="Calibri" w:eastAsia="Calibri" w:hAnsi="Calibri" w:cs="Calibri"/>
          <w:sz w:val="24"/>
          <w:szCs w:val="24"/>
        </w:rPr>
        <w:t xml:space="preserve"> the</w:t>
      </w:r>
      <w:r w:rsidRPr="00726F8C">
        <w:rPr>
          <w:rFonts w:ascii="Calibri" w:eastAsia="Calibri" w:hAnsi="Calibri" w:cs="Calibri"/>
          <w:sz w:val="24"/>
          <w:szCs w:val="24"/>
        </w:rPr>
        <w:t xml:space="preserve"> local and national press that one of our union branches of one of the teaching unions (UCU) is one of 6 in the North West to have voted in favour of strike action on May 18</w:t>
      </w:r>
      <w:r w:rsidRPr="00726F8C">
        <w:rPr>
          <w:rFonts w:ascii="Calibri" w:eastAsia="Calibri" w:hAnsi="Calibri" w:cs="Calibri"/>
          <w:sz w:val="24"/>
          <w:szCs w:val="24"/>
          <w:vertAlign w:val="superscript"/>
        </w:rPr>
        <w:t>th</w:t>
      </w:r>
      <w:r w:rsidRPr="00726F8C">
        <w:rPr>
          <w:rFonts w:ascii="Calibri" w:eastAsia="Calibri" w:hAnsi="Calibri" w:cs="Calibri"/>
          <w:sz w:val="24"/>
          <w:szCs w:val="24"/>
        </w:rPr>
        <w:t xml:space="preserve">. The strike is </w:t>
      </w:r>
      <w:r>
        <w:rPr>
          <w:rFonts w:ascii="Calibri" w:eastAsia="Calibri" w:hAnsi="Calibri" w:cs="Calibri"/>
          <w:sz w:val="24"/>
          <w:szCs w:val="24"/>
        </w:rPr>
        <w:t>over pay</w:t>
      </w:r>
      <w:r w:rsidRPr="00726F8C">
        <w:rPr>
          <w:rFonts w:ascii="Calibri" w:eastAsia="Calibri" w:hAnsi="Calibri" w:cs="Calibri"/>
          <w:sz w:val="24"/>
          <w:szCs w:val="24"/>
        </w:rPr>
        <w:t>. The college leadership team and board of governors are doing everything in thei</w:t>
      </w:r>
      <w:bookmarkStart w:id="0" w:name="_GoBack"/>
      <w:bookmarkEnd w:id="0"/>
      <w:r w:rsidRPr="00726F8C">
        <w:rPr>
          <w:rFonts w:ascii="Calibri" w:eastAsia="Calibri" w:hAnsi="Calibri" w:cs="Calibri"/>
          <w:sz w:val="24"/>
          <w:szCs w:val="24"/>
        </w:rPr>
        <w:t xml:space="preserve">r powers to improve </w:t>
      </w:r>
      <w:r w:rsidRPr="00726F8C">
        <w:rPr>
          <w:rFonts w:ascii="Calibri" w:eastAsia="Calibri" w:hAnsi="Calibri" w:cs="Calibri"/>
          <w:sz w:val="24"/>
          <w:szCs w:val="24"/>
        </w:rPr>
        <w:t>pay, but</w:t>
      </w:r>
      <w:r w:rsidRPr="00726F8C">
        <w:rPr>
          <w:rFonts w:ascii="Calibri" w:eastAsia="Calibri" w:hAnsi="Calibri" w:cs="Calibri"/>
          <w:sz w:val="24"/>
          <w:szCs w:val="24"/>
        </w:rPr>
        <w:t xml:space="preserve"> this </w:t>
      </w:r>
      <w:r w:rsidRPr="00726F8C">
        <w:rPr>
          <w:rFonts w:ascii="Calibri" w:eastAsia="Calibri" w:hAnsi="Calibri" w:cs="Calibri"/>
          <w:sz w:val="24"/>
          <w:szCs w:val="24"/>
        </w:rPr>
        <w:t>comes at</w:t>
      </w:r>
      <w:r w:rsidRPr="00726F8C">
        <w:rPr>
          <w:rFonts w:ascii="Calibri" w:eastAsia="Calibri" w:hAnsi="Calibri" w:cs="Calibri"/>
          <w:sz w:val="24"/>
          <w:szCs w:val="24"/>
        </w:rPr>
        <w:t xml:space="preserve"> a time when the college have received no increase in funding rates and are meeting increases in pensions and NI contributions, and inflationary pressures on our routine expenditure.  For you as parents/carers, please be reassured that the college </w:t>
      </w:r>
      <w:r w:rsidRPr="00726F8C">
        <w:rPr>
          <w:rFonts w:ascii="Calibri" w:eastAsia="Calibri" w:hAnsi="Calibri" w:cs="Calibri"/>
          <w:b/>
          <w:bCs/>
          <w:sz w:val="24"/>
          <w:szCs w:val="24"/>
        </w:rPr>
        <w:t>remains open</w:t>
      </w:r>
      <w:r w:rsidRPr="00726F8C">
        <w:rPr>
          <w:rFonts w:ascii="Calibri" w:eastAsia="Calibri" w:hAnsi="Calibri" w:cs="Calibri"/>
          <w:sz w:val="24"/>
          <w:szCs w:val="24"/>
        </w:rPr>
        <w:t xml:space="preserve">, that learners will be supported to continue their </w:t>
      </w:r>
      <w:r w:rsidRPr="00726F8C">
        <w:rPr>
          <w:rFonts w:ascii="Calibri" w:eastAsia="Calibri" w:hAnsi="Calibri" w:cs="Calibri"/>
          <w:sz w:val="24"/>
          <w:szCs w:val="24"/>
        </w:rPr>
        <w:t>learning and</w:t>
      </w:r>
      <w:r w:rsidRPr="00726F8C">
        <w:rPr>
          <w:rFonts w:ascii="Calibri" w:eastAsia="Calibri" w:hAnsi="Calibri" w:cs="Calibri"/>
          <w:sz w:val="24"/>
          <w:szCs w:val="24"/>
        </w:rPr>
        <w:t xml:space="preserve"> the leadership team will ensure minimal disruption to lessons. Importantly, there is a GCSE English exam on this day and this will take place as planned. Please help us in reassuring students that college remains open, exams are taking place and students must attend as expected. </w:t>
      </w:r>
    </w:p>
    <w:p w14:paraId="5DB3DE5E" w14:textId="77777777" w:rsidR="00726F8C" w:rsidRPr="00726F8C" w:rsidRDefault="00726F8C" w:rsidP="00726F8C">
      <w:pPr>
        <w:spacing w:after="0" w:line="240" w:lineRule="auto"/>
        <w:rPr>
          <w:rFonts w:ascii="Calibri" w:eastAsia="Calibri" w:hAnsi="Calibri" w:cs="Calibri"/>
          <w:sz w:val="24"/>
          <w:szCs w:val="24"/>
        </w:rPr>
      </w:pPr>
    </w:p>
    <w:p w14:paraId="5866B41C" w14:textId="77777777" w:rsidR="00726F8C" w:rsidRPr="00726F8C" w:rsidRDefault="00726F8C" w:rsidP="00726F8C">
      <w:pPr>
        <w:spacing w:after="0" w:line="240" w:lineRule="auto"/>
        <w:rPr>
          <w:rFonts w:ascii="Calibri" w:eastAsia="Calibri" w:hAnsi="Calibri" w:cs="Calibri"/>
          <w:b/>
          <w:bCs/>
          <w:color w:val="000000"/>
          <w:sz w:val="24"/>
          <w:szCs w:val="24"/>
        </w:rPr>
      </w:pPr>
      <w:r w:rsidRPr="00726F8C">
        <w:rPr>
          <w:rFonts w:ascii="Calibri" w:eastAsia="Calibri" w:hAnsi="Calibri" w:cs="Calibri"/>
          <w:b/>
          <w:bCs/>
          <w:color w:val="000000"/>
          <w:sz w:val="24"/>
          <w:szCs w:val="24"/>
        </w:rPr>
        <w:t>Laptop renewal or return</w:t>
      </w:r>
    </w:p>
    <w:p w14:paraId="77186897" w14:textId="3B883563" w:rsidR="00726F8C" w:rsidRPr="00726F8C" w:rsidRDefault="00726F8C" w:rsidP="00726F8C">
      <w:pPr>
        <w:spacing w:after="0" w:line="240" w:lineRule="auto"/>
        <w:rPr>
          <w:rFonts w:ascii="Calibri" w:eastAsia="Calibri" w:hAnsi="Calibri" w:cs="Calibri"/>
          <w:color w:val="000000"/>
          <w:sz w:val="24"/>
          <w:szCs w:val="24"/>
        </w:rPr>
      </w:pPr>
      <w:r w:rsidRPr="00726F8C">
        <w:rPr>
          <w:rFonts w:ascii="Calibri" w:eastAsia="Calibri" w:hAnsi="Calibri" w:cs="Calibri"/>
          <w:color w:val="000000"/>
          <w:sz w:val="24"/>
          <w:szCs w:val="24"/>
        </w:rPr>
        <w:t xml:space="preserve">Students are being reminded that if they have loaned a college </w:t>
      </w:r>
      <w:r>
        <w:rPr>
          <w:rFonts w:ascii="Calibri" w:eastAsia="Calibri" w:hAnsi="Calibri" w:cs="Calibri"/>
          <w:color w:val="000000"/>
          <w:sz w:val="24"/>
          <w:szCs w:val="24"/>
        </w:rPr>
        <w:t>laptop</w:t>
      </w:r>
      <w:r w:rsidRPr="00726F8C">
        <w:rPr>
          <w:rFonts w:ascii="Calibri" w:eastAsia="Calibri" w:hAnsi="Calibri" w:cs="Calibri"/>
          <w:color w:val="000000"/>
          <w:sz w:val="24"/>
          <w:szCs w:val="24"/>
        </w:rPr>
        <w:t xml:space="preserve">, these need </w:t>
      </w:r>
      <w:r>
        <w:rPr>
          <w:rFonts w:ascii="Calibri" w:eastAsia="Calibri" w:hAnsi="Calibri" w:cs="Calibri"/>
          <w:color w:val="000000"/>
          <w:sz w:val="24"/>
          <w:szCs w:val="24"/>
        </w:rPr>
        <w:t>to be returned</w:t>
      </w:r>
      <w:r w:rsidRPr="00726F8C">
        <w:rPr>
          <w:rFonts w:ascii="Calibri" w:eastAsia="Calibri" w:hAnsi="Calibri" w:cs="Calibri"/>
          <w:color w:val="000000"/>
          <w:sz w:val="24"/>
          <w:szCs w:val="24"/>
        </w:rPr>
        <w:t xml:space="preserve"> or </w:t>
      </w:r>
      <w:r>
        <w:rPr>
          <w:rFonts w:ascii="Calibri" w:eastAsia="Calibri" w:hAnsi="Calibri" w:cs="Calibri"/>
          <w:color w:val="000000"/>
          <w:sz w:val="24"/>
          <w:szCs w:val="24"/>
        </w:rPr>
        <w:t>renewed</w:t>
      </w:r>
      <w:r w:rsidRPr="00726F8C">
        <w:rPr>
          <w:rFonts w:ascii="Calibri" w:eastAsia="Calibri" w:hAnsi="Calibri" w:cs="Calibri"/>
          <w:color w:val="000000"/>
          <w:sz w:val="24"/>
          <w:szCs w:val="24"/>
        </w:rPr>
        <w:t xml:space="preserve"> through the LRC. Please prompt your young person to do so, as they will be denied access to college systems if they miss their renewal date. If they no longer need their </w:t>
      </w:r>
      <w:r>
        <w:rPr>
          <w:rFonts w:ascii="Calibri" w:eastAsia="Calibri" w:hAnsi="Calibri" w:cs="Calibri"/>
          <w:color w:val="000000"/>
          <w:sz w:val="24"/>
          <w:szCs w:val="24"/>
        </w:rPr>
        <w:t>laptop</w:t>
      </w:r>
      <w:r w:rsidRPr="00726F8C">
        <w:rPr>
          <w:rFonts w:ascii="Calibri" w:eastAsia="Calibri" w:hAnsi="Calibri" w:cs="Calibri"/>
          <w:color w:val="000000"/>
          <w:sz w:val="24"/>
          <w:szCs w:val="24"/>
        </w:rPr>
        <w:t xml:space="preserve"> they can simply return it to the LCR.</w:t>
      </w:r>
    </w:p>
    <w:p w14:paraId="7E716190" w14:textId="77777777" w:rsidR="00726F8C" w:rsidRPr="00726F8C" w:rsidRDefault="00726F8C" w:rsidP="00726F8C">
      <w:pPr>
        <w:spacing w:after="0" w:line="240" w:lineRule="auto"/>
        <w:rPr>
          <w:rFonts w:ascii="Arial" w:eastAsia="Calibri" w:hAnsi="Arial" w:cs="Arial"/>
          <w:color w:val="000000"/>
          <w:sz w:val="24"/>
          <w:szCs w:val="24"/>
        </w:rPr>
      </w:pPr>
    </w:p>
    <w:p w14:paraId="5EB8C321" w14:textId="77777777" w:rsidR="00726F8C" w:rsidRPr="00726F8C" w:rsidRDefault="00726F8C" w:rsidP="00726F8C">
      <w:pPr>
        <w:spacing w:after="0" w:line="240" w:lineRule="auto"/>
        <w:rPr>
          <w:rFonts w:ascii="Calibri" w:eastAsia="Calibri" w:hAnsi="Calibri" w:cs="Calibri"/>
          <w:b/>
          <w:bCs/>
          <w:sz w:val="24"/>
          <w:szCs w:val="24"/>
        </w:rPr>
      </w:pPr>
      <w:r w:rsidRPr="00726F8C">
        <w:rPr>
          <w:rFonts w:ascii="Calibri" w:eastAsia="Calibri" w:hAnsi="Calibri" w:cs="Calibri"/>
          <w:b/>
          <w:bCs/>
          <w:sz w:val="24"/>
          <w:szCs w:val="24"/>
        </w:rPr>
        <w:t>GCSE Maths and English</w:t>
      </w:r>
    </w:p>
    <w:p w14:paraId="71229F87" w14:textId="77777777" w:rsidR="00726F8C" w:rsidRPr="00726F8C" w:rsidRDefault="00726F8C" w:rsidP="00726F8C">
      <w:pPr>
        <w:spacing w:after="0" w:line="240" w:lineRule="auto"/>
        <w:rPr>
          <w:rFonts w:ascii="Calibri" w:eastAsia="Calibri" w:hAnsi="Calibri" w:cs="Calibri"/>
          <w:sz w:val="24"/>
          <w:szCs w:val="24"/>
        </w:rPr>
      </w:pPr>
      <w:r w:rsidRPr="00726F8C">
        <w:rPr>
          <w:rFonts w:ascii="Calibri" w:eastAsia="Calibri" w:hAnsi="Calibri" w:cs="Calibri"/>
          <w:sz w:val="24"/>
          <w:szCs w:val="24"/>
        </w:rPr>
        <w:t>The first of the GCSE resit exams are this week. It is absolutely essential for students to attend these in order that they can progress to the next level.</w:t>
      </w:r>
    </w:p>
    <w:p w14:paraId="584EF660" w14:textId="67722A13" w:rsidR="00726F8C" w:rsidRPr="00726F8C" w:rsidRDefault="00726F8C" w:rsidP="00726F8C">
      <w:pPr>
        <w:spacing w:after="0" w:line="240" w:lineRule="auto"/>
        <w:rPr>
          <w:rFonts w:ascii="Calibri" w:eastAsia="Calibri" w:hAnsi="Calibri" w:cs="Calibri"/>
          <w:sz w:val="24"/>
          <w:szCs w:val="24"/>
          <w:lang w:eastAsia="en-GB"/>
        </w:rPr>
      </w:pPr>
      <w:r w:rsidRPr="00726F8C">
        <w:rPr>
          <w:rFonts w:ascii="Calibri" w:eastAsia="Calibri" w:hAnsi="Calibri" w:cs="Calibri"/>
          <w:sz w:val="24"/>
          <w:szCs w:val="24"/>
          <w:lang w:eastAsia="en-GB"/>
        </w:rPr>
        <w:t xml:space="preserve">18th </w:t>
      </w:r>
      <w:r w:rsidRPr="00726F8C">
        <w:rPr>
          <w:rFonts w:ascii="Calibri" w:eastAsia="Calibri" w:hAnsi="Calibri" w:cs="Calibri"/>
          <w:sz w:val="24"/>
          <w:szCs w:val="24"/>
          <w:lang w:eastAsia="en-GB"/>
        </w:rPr>
        <w:t>May -</w:t>
      </w:r>
      <w:r w:rsidRPr="00726F8C">
        <w:rPr>
          <w:rFonts w:ascii="Calibri" w:eastAsia="Calibri" w:hAnsi="Calibri" w:cs="Calibri"/>
          <w:sz w:val="24"/>
          <w:szCs w:val="24"/>
          <w:lang w:eastAsia="en-GB"/>
        </w:rPr>
        <w:t xml:space="preserve"> English</w:t>
      </w:r>
    </w:p>
    <w:p w14:paraId="684EB649" w14:textId="2151B09F" w:rsidR="00726F8C" w:rsidRPr="00726F8C" w:rsidRDefault="00726F8C" w:rsidP="00726F8C">
      <w:pPr>
        <w:spacing w:after="0" w:line="240" w:lineRule="auto"/>
        <w:rPr>
          <w:rFonts w:ascii="Calibri" w:eastAsia="Calibri" w:hAnsi="Calibri" w:cs="Calibri"/>
          <w:sz w:val="24"/>
          <w:szCs w:val="24"/>
          <w:lang w:eastAsia="en-GB"/>
        </w:rPr>
      </w:pPr>
      <w:r w:rsidRPr="00726F8C">
        <w:rPr>
          <w:rFonts w:ascii="Calibri" w:eastAsia="Calibri" w:hAnsi="Calibri" w:cs="Calibri"/>
          <w:sz w:val="24"/>
          <w:szCs w:val="24"/>
          <w:lang w:eastAsia="en-GB"/>
        </w:rPr>
        <w:t xml:space="preserve">20th May </w:t>
      </w:r>
      <w:r w:rsidRPr="00726F8C">
        <w:rPr>
          <w:rFonts w:ascii="Calibri" w:eastAsia="Calibri" w:hAnsi="Calibri" w:cs="Calibri"/>
          <w:sz w:val="24"/>
          <w:szCs w:val="24"/>
          <w:lang w:eastAsia="en-GB"/>
        </w:rPr>
        <w:t>- Maths</w:t>
      </w:r>
    </w:p>
    <w:p w14:paraId="2EB40090" w14:textId="77777777" w:rsidR="00726F8C" w:rsidRPr="00726F8C" w:rsidRDefault="00726F8C" w:rsidP="00726F8C">
      <w:pPr>
        <w:spacing w:after="0" w:line="240" w:lineRule="auto"/>
        <w:rPr>
          <w:rFonts w:ascii="Calibri" w:eastAsia="Calibri" w:hAnsi="Calibri" w:cs="Calibri"/>
          <w:sz w:val="24"/>
          <w:szCs w:val="24"/>
          <w:lang w:eastAsia="en-GB"/>
        </w:rPr>
      </w:pPr>
      <w:r w:rsidRPr="00726F8C">
        <w:rPr>
          <w:rFonts w:ascii="Calibri" w:eastAsia="Calibri" w:hAnsi="Calibri" w:cs="Calibri"/>
          <w:sz w:val="24"/>
          <w:szCs w:val="24"/>
          <w:lang w:eastAsia="en-GB"/>
        </w:rPr>
        <w:t>Please ensure that your young person attends if they are re-sitting GCSE English and/or Maths as part of their study programme at college.</w:t>
      </w:r>
    </w:p>
    <w:p w14:paraId="4A865952" w14:textId="77777777" w:rsidR="00726F8C" w:rsidRPr="00726F8C" w:rsidRDefault="00726F8C" w:rsidP="00726F8C">
      <w:pPr>
        <w:spacing w:after="0" w:line="240" w:lineRule="auto"/>
        <w:rPr>
          <w:rFonts w:ascii="Arial" w:eastAsia="Calibri" w:hAnsi="Arial" w:cs="Arial"/>
          <w:lang w:eastAsia="en-GB"/>
        </w:rPr>
      </w:pPr>
    </w:p>
    <w:p w14:paraId="1F1D83CB" w14:textId="77777777" w:rsidR="00726F8C" w:rsidRPr="00726F8C" w:rsidRDefault="00726F8C" w:rsidP="00726F8C">
      <w:pPr>
        <w:spacing w:after="0" w:line="288" w:lineRule="auto"/>
        <w:rPr>
          <w:rFonts w:ascii="Arial" w:eastAsia="Calibri" w:hAnsi="Arial" w:cs="Arial"/>
          <w:b/>
          <w:bCs/>
          <w:sz w:val="24"/>
          <w:szCs w:val="24"/>
          <w:lang w:eastAsia="en-GB"/>
        </w:rPr>
      </w:pPr>
      <w:r w:rsidRPr="00726F8C">
        <w:rPr>
          <w:rFonts w:ascii="Arial" w:eastAsia="Calibri" w:hAnsi="Arial" w:cs="Arial"/>
          <w:sz w:val="24"/>
          <w:szCs w:val="24"/>
          <w:lang w:eastAsia="en-GB"/>
        </w:rPr>
        <w:t>Morag</w:t>
      </w:r>
    </w:p>
    <w:p w14:paraId="4A55D6E4" w14:textId="77777777" w:rsidR="00726F8C" w:rsidRPr="00726F8C" w:rsidRDefault="00726F8C" w:rsidP="00726F8C">
      <w:pPr>
        <w:shd w:val="clear" w:color="auto" w:fill="FFFFFF"/>
        <w:spacing w:before="100" w:beforeAutospacing="1" w:after="100" w:afterAutospacing="1" w:line="264" w:lineRule="atLeast"/>
        <w:rPr>
          <w:rFonts w:ascii="Calibri" w:eastAsia="Calibri" w:hAnsi="Calibri" w:cs="Calibri"/>
          <w:lang w:eastAsia="en-GB"/>
        </w:rPr>
      </w:pPr>
      <w:r w:rsidRPr="00726F8C">
        <w:rPr>
          <w:rFonts w:ascii="Arial" w:eastAsia="Calibri" w:hAnsi="Arial" w:cs="Arial"/>
          <w:b/>
          <w:bCs/>
          <w:color w:val="0C0C0C"/>
          <w:sz w:val="32"/>
          <w:szCs w:val="32"/>
          <w:lang w:eastAsia="en-GB"/>
        </w:rPr>
        <w:t>Morag Davis </w:t>
      </w:r>
      <w:r w:rsidRPr="00726F8C">
        <w:rPr>
          <w:rFonts w:ascii="Arial" w:eastAsia="Calibri" w:hAnsi="Arial" w:cs="Arial"/>
          <w:color w:val="0C0C0C"/>
          <w:sz w:val="32"/>
          <w:szCs w:val="32"/>
          <w:lang w:eastAsia="en-GB"/>
        </w:rPr>
        <w:t>I</w:t>
      </w:r>
      <w:r w:rsidRPr="00726F8C">
        <w:rPr>
          <w:rFonts w:ascii="Arial" w:eastAsia="Calibri" w:hAnsi="Arial" w:cs="Arial"/>
          <w:b/>
          <w:bCs/>
          <w:color w:val="0C0C0C"/>
          <w:sz w:val="32"/>
          <w:szCs w:val="32"/>
          <w:lang w:eastAsia="en-GB"/>
        </w:rPr>
        <w:t> </w:t>
      </w:r>
      <w:r w:rsidRPr="00726F8C">
        <w:rPr>
          <w:rFonts w:ascii="Arial" w:eastAsia="Calibri" w:hAnsi="Arial" w:cs="Arial"/>
          <w:color w:val="B2B2B2"/>
          <w:sz w:val="28"/>
          <w:szCs w:val="28"/>
          <w:lang w:eastAsia="en-GB"/>
        </w:rPr>
        <w:t>Assistant Principal for Technical Curriculum, </w:t>
      </w:r>
    </w:p>
    <w:p w14:paraId="5A21C1FE" w14:textId="77777777" w:rsidR="00726F8C" w:rsidRPr="00726F8C" w:rsidRDefault="00726F8C" w:rsidP="00726F8C">
      <w:pPr>
        <w:shd w:val="clear" w:color="auto" w:fill="FFFFFF"/>
        <w:spacing w:before="100" w:beforeAutospacing="1" w:after="100" w:afterAutospacing="1" w:line="264" w:lineRule="atLeast"/>
        <w:rPr>
          <w:rFonts w:ascii="Calibri" w:eastAsia="Calibri" w:hAnsi="Calibri" w:cs="Calibri"/>
          <w:lang w:eastAsia="en-GB"/>
        </w:rPr>
      </w:pPr>
      <w:r w:rsidRPr="00726F8C">
        <w:rPr>
          <w:rFonts w:ascii="Arial" w:eastAsia="Calibri" w:hAnsi="Arial" w:cs="Arial"/>
          <w:color w:val="B2B2B2"/>
          <w:sz w:val="28"/>
          <w:szCs w:val="28"/>
          <w:lang w:eastAsia="en-GB"/>
        </w:rPr>
        <w:t>Centre Principal, Accrington and Rossendale College</w:t>
      </w:r>
    </w:p>
    <w:p w14:paraId="5C1C0CF5" w14:textId="77777777" w:rsidR="00726F8C" w:rsidRPr="00726F8C" w:rsidRDefault="00726F8C" w:rsidP="00726F8C">
      <w:pPr>
        <w:shd w:val="clear" w:color="auto" w:fill="FFFFFF"/>
        <w:spacing w:before="100" w:beforeAutospacing="1" w:after="100" w:afterAutospacing="1" w:line="330" w:lineRule="atLeast"/>
        <w:rPr>
          <w:rFonts w:ascii="Calibri" w:eastAsia="Calibri" w:hAnsi="Calibri" w:cs="Calibri"/>
          <w:color w:val="201F1E"/>
          <w:lang w:eastAsia="en-GB"/>
        </w:rPr>
      </w:pPr>
      <w:r w:rsidRPr="00726F8C">
        <w:rPr>
          <w:rFonts w:ascii="Arial" w:eastAsia="Calibri" w:hAnsi="Arial" w:cs="Arial"/>
          <w:b/>
          <w:bCs/>
          <w:color w:val="0C0C0C"/>
          <w:sz w:val="24"/>
          <w:szCs w:val="24"/>
          <w:lang w:eastAsia="en-GB"/>
        </w:rPr>
        <w:t>Nelson and Colne College Group</w:t>
      </w:r>
    </w:p>
    <w:p w14:paraId="3B29EB1F" w14:textId="77777777" w:rsidR="00726F8C" w:rsidRPr="00726F8C" w:rsidRDefault="00726F8C" w:rsidP="00726F8C">
      <w:pPr>
        <w:shd w:val="clear" w:color="auto" w:fill="FFFFFF"/>
        <w:spacing w:before="100" w:beforeAutospacing="1" w:after="100" w:afterAutospacing="1" w:line="330" w:lineRule="atLeast"/>
        <w:rPr>
          <w:rFonts w:ascii="Calibri" w:eastAsia="Calibri" w:hAnsi="Calibri" w:cs="Calibri"/>
          <w:color w:val="201F1E"/>
          <w:lang w:eastAsia="en-GB"/>
        </w:rPr>
      </w:pPr>
      <w:r w:rsidRPr="00726F8C">
        <w:rPr>
          <w:rFonts w:ascii="Calibri" w:eastAsia="Calibri" w:hAnsi="Calibri" w:cs="Calibri"/>
          <w:noProof/>
          <w:color w:val="201F1E"/>
          <w:lang w:eastAsia="en-GB"/>
        </w:rPr>
        <w:drawing>
          <wp:inline distT="0" distB="0" distL="0" distR="0" wp14:anchorId="3EBAD620" wp14:editId="20B565DD">
            <wp:extent cx="124460" cy="102235"/>
            <wp:effectExtent l="0" t="0" r="8890" b="0"/>
            <wp:docPr id="31" name="Picture 3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ip_image00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4460" cy="102235"/>
                    </a:xfrm>
                    <a:prstGeom prst="rect">
                      <a:avLst/>
                    </a:prstGeom>
                    <a:noFill/>
                    <a:ln>
                      <a:noFill/>
                    </a:ln>
                  </pic:spPr>
                </pic:pic>
              </a:graphicData>
            </a:graphic>
          </wp:inline>
        </w:drawing>
      </w:r>
      <w:r w:rsidRPr="00726F8C">
        <w:rPr>
          <w:rFonts w:ascii="Arial" w:eastAsia="Calibri" w:hAnsi="Arial" w:cs="Arial"/>
          <w:b/>
          <w:bCs/>
          <w:color w:val="000000"/>
          <w:sz w:val="32"/>
          <w:szCs w:val="32"/>
          <w:lang w:eastAsia="en-GB"/>
        </w:rPr>
        <w:t> </w:t>
      </w:r>
      <w:hyperlink r:id="rId6" w:history="1">
        <w:r w:rsidRPr="00726F8C">
          <w:rPr>
            <w:rFonts w:ascii="Arial" w:eastAsia="Calibri" w:hAnsi="Arial" w:cs="Arial"/>
            <w:color w:val="0563C1"/>
            <w:sz w:val="24"/>
            <w:szCs w:val="24"/>
            <w:u w:val="single"/>
            <w:lang w:eastAsia="en-GB"/>
          </w:rPr>
          <w:t>morag.davis@nelsongroup.ac.uk</w:t>
        </w:r>
      </w:hyperlink>
      <w:r w:rsidRPr="00726F8C">
        <w:rPr>
          <w:rFonts w:ascii="Arial" w:eastAsia="Calibri" w:hAnsi="Arial" w:cs="Arial"/>
          <w:color w:val="000000"/>
          <w:lang w:eastAsia="en-GB"/>
        </w:rPr>
        <w:t>   </w:t>
      </w:r>
      <w:r w:rsidRPr="00726F8C">
        <w:rPr>
          <w:rFonts w:ascii="Calibri" w:eastAsia="Calibri" w:hAnsi="Calibri" w:cs="Calibri"/>
          <w:noProof/>
          <w:color w:val="201F1E"/>
          <w:lang w:eastAsia="en-GB"/>
        </w:rPr>
        <w:drawing>
          <wp:inline distT="0" distB="0" distL="0" distR="0" wp14:anchorId="6A1199C3" wp14:editId="4044BCCF">
            <wp:extent cx="102235" cy="109855"/>
            <wp:effectExtent l="0" t="0" r="0" b="4445"/>
            <wp:docPr id="32" name="Picture 32" descr="cid:image002.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image002.png@01D593C9.ECFCD5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2235" cy="109855"/>
                    </a:xfrm>
                    <a:prstGeom prst="rect">
                      <a:avLst/>
                    </a:prstGeom>
                    <a:noFill/>
                    <a:ln>
                      <a:noFill/>
                    </a:ln>
                  </pic:spPr>
                </pic:pic>
              </a:graphicData>
            </a:graphic>
          </wp:inline>
        </w:drawing>
      </w:r>
      <w:r w:rsidRPr="00726F8C">
        <w:rPr>
          <w:rFonts w:ascii="Calibri" w:eastAsia="Calibri" w:hAnsi="Calibri" w:cs="Calibri"/>
          <w:color w:val="201F1E"/>
          <w:lang w:eastAsia="en-GB"/>
        </w:rPr>
        <w:t> </w:t>
      </w:r>
      <w:r w:rsidRPr="00726F8C">
        <w:rPr>
          <w:rFonts w:ascii="Arial" w:eastAsia="Calibri" w:hAnsi="Arial" w:cs="Arial"/>
          <w:color w:val="000000"/>
          <w:lang w:eastAsia="en-GB"/>
        </w:rPr>
        <w:t>01282 440 200        </w:t>
      </w:r>
      <w:r w:rsidRPr="00726F8C">
        <w:rPr>
          <w:rFonts w:ascii="Arial" w:eastAsia="Calibri" w:hAnsi="Arial" w:cs="Arial"/>
          <w:color w:val="0C0C0C"/>
          <w:lang w:eastAsia="en-GB"/>
        </w:rPr>
        <w:t>          </w:t>
      </w:r>
      <w:r w:rsidRPr="00726F8C">
        <w:rPr>
          <w:rFonts w:ascii="Calibri" w:eastAsia="Calibri" w:hAnsi="Calibri" w:cs="Calibri"/>
          <w:noProof/>
          <w:color w:val="0563C1"/>
          <w:lang w:eastAsia="en-GB"/>
        </w:rPr>
        <w:drawing>
          <wp:inline distT="0" distB="0" distL="0" distR="0" wp14:anchorId="280C2B6A" wp14:editId="75EA4FA8">
            <wp:extent cx="66040" cy="139065"/>
            <wp:effectExtent l="0" t="0" r="0" b="0"/>
            <wp:docPr id="33" name="Picture 33" descr="cid:image004.png@01D593C9.ECFCD5C0">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4.png@01D593C9.ECFCD5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6040" cy="139065"/>
                    </a:xfrm>
                    <a:prstGeom prst="rect">
                      <a:avLst/>
                    </a:prstGeom>
                    <a:noFill/>
                    <a:ln>
                      <a:noFill/>
                    </a:ln>
                  </pic:spPr>
                </pic:pic>
              </a:graphicData>
            </a:graphic>
          </wp:inline>
        </w:drawing>
      </w:r>
      <w:r w:rsidRPr="00726F8C">
        <w:rPr>
          <w:rFonts w:ascii="Arial" w:eastAsia="Calibri" w:hAnsi="Arial" w:cs="Arial"/>
          <w:color w:val="0C0C0C"/>
          <w:lang w:eastAsia="en-GB"/>
        </w:rPr>
        <w:t> </w:t>
      </w:r>
      <w:r w:rsidRPr="00726F8C">
        <w:rPr>
          <w:rFonts w:ascii="Calibri" w:eastAsia="Calibri" w:hAnsi="Calibri" w:cs="Calibri"/>
          <w:noProof/>
          <w:color w:val="0563C1"/>
          <w:lang w:eastAsia="en-GB"/>
        </w:rPr>
        <w:drawing>
          <wp:inline distT="0" distB="0" distL="0" distR="0" wp14:anchorId="38FECB2E" wp14:editId="21C573F6">
            <wp:extent cx="153670" cy="124460"/>
            <wp:effectExtent l="0" t="0" r="0" b="8890"/>
            <wp:docPr id="34" name="Picture 34" descr="cid:image005.png@01D593C9.ECFCD5C0">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05.png@01D593C9.ECFCD5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3670" cy="124460"/>
                    </a:xfrm>
                    <a:prstGeom prst="rect">
                      <a:avLst/>
                    </a:prstGeom>
                    <a:noFill/>
                    <a:ln>
                      <a:noFill/>
                    </a:ln>
                  </pic:spPr>
                </pic:pic>
              </a:graphicData>
            </a:graphic>
          </wp:inline>
        </w:drawing>
      </w:r>
    </w:p>
    <w:p w14:paraId="522DCF1D" w14:textId="77777777" w:rsidR="00726F8C" w:rsidRPr="00726F8C" w:rsidRDefault="00726F8C" w:rsidP="00726F8C">
      <w:pPr>
        <w:shd w:val="clear" w:color="auto" w:fill="FFFFFF"/>
        <w:spacing w:before="100" w:beforeAutospacing="1" w:after="100" w:afterAutospacing="1" w:line="330" w:lineRule="atLeast"/>
        <w:rPr>
          <w:rFonts w:ascii="Calibri" w:eastAsia="Calibri" w:hAnsi="Calibri" w:cs="Calibri"/>
          <w:color w:val="201F1E"/>
          <w:lang w:eastAsia="en-GB"/>
        </w:rPr>
      </w:pPr>
      <w:r w:rsidRPr="00726F8C">
        <w:rPr>
          <w:rFonts w:ascii="Calibri" w:eastAsia="Calibri" w:hAnsi="Calibri" w:cs="Calibri"/>
          <w:noProof/>
          <w:color w:val="201F1E"/>
          <w:lang w:eastAsia="en-GB"/>
        </w:rPr>
        <w:drawing>
          <wp:inline distT="0" distB="0" distL="0" distR="0" wp14:anchorId="2EFE6C73" wp14:editId="71934793">
            <wp:extent cx="3913505" cy="380365"/>
            <wp:effectExtent l="0" t="0" r="0" b="635"/>
            <wp:docPr id="35" name="Picture 35" descr="cid:image006.png@01D593CD.CF88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6.png@01D593CD.CF8842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913505" cy="380365"/>
                    </a:xfrm>
                    <a:prstGeom prst="rect">
                      <a:avLst/>
                    </a:prstGeom>
                    <a:noFill/>
                    <a:ln>
                      <a:noFill/>
                    </a:ln>
                  </pic:spPr>
                </pic:pic>
              </a:graphicData>
            </a:graphic>
          </wp:inline>
        </w:drawing>
      </w:r>
    </w:p>
    <w:p w14:paraId="426F76FC" w14:textId="77777777" w:rsidR="00726F8C" w:rsidRPr="00726F8C" w:rsidRDefault="00726F8C" w:rsidP="00726F8C">
      <w:pPr>
        <w:shd w:val="clear" w:color="auto" w:fill="FFFFFF"/>
        <w:spacing w:before="100" w:beforeAutospacing="1" w:after="100" w:afterAutospacing="1" w:line="330" w:lineRule="atLeast"/>
        <w:rPr>
          <w:rFonts w:ascii="Calibri" w:eastAsia="Calibri" w:hAnsi="Calibri" w:cs="Calibri"/>
          <w:color w:val="201F1E"/>
          <w:lang w:eastAsia="en-GB"/>
        </w:rPr>
      </w:pPr>
      <w:r w:rsidRPr="00726F8C">
        <w:rPr>
          <w:rFonts w:ascii="Calibri" w:eastAsia="Calibri" w:hAnsi="Calibri" w:cs="Calibri"/>
          <w:noProof/>
          <w:color w:val="201F1E"/>
          <w:lang w:eastAsia="en-GB"/>
        </w:rPr>
        <w:lastRenderedPageBreak/>
        <w:drawing>
          <wp:inline distT="0" distB="0" distL="0" distR="0" wp14:anchorId="3A2DBD67" wp14:editId="07C7DA95">
            <wp:extent cx="1697355" cy="848360"/>
            <wp:effectExtent l="0" t="0" r="0" b="8890"/>
            <wp:docPr id="36" name="Picture 36" descr="cid:image007.jpg@01D593CD.CF88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07.jpg@01D593CD.CF8842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97355" cy="848360"/>
                    </a:xfrm>
                    <a:prstGeom prst="rect">
                      <a:avLst/>
                    </a:prstGeom>
                    <a:noFill/>
                    <a:ln>
                      <a:noFill/>
                    </a:ln>
                  </pic:spPr>
                </pic:pic>
              </a:graphicData>
            </a:graphic>
          </wp:inline>
        </w:drawing>
      </w:r>
      <w:r w:rsidRPr="00726F8C">
        <w:rPr>
          <w:rFonts w:ascii="Calibri" w:eastAsia="Calibri" w:hAnsi="Calibri" w:cs="Calibri"/>
          <w:color w:val="201F1E"/>
          <w:lang w:eastAsia="en-GB"/>
        </w:rPr>
        <w:t>      </w:t>
      </w:r>
    </w:p>
    <w:p w14:paraId="49346728" w14:textId="77777777" w:rsidR="00726F8C" w:rsidRPr="00726F8C" w:rsidRDefault="00726F8C" w:rsidP="00726F8C">
      <w:pPr>
        <w:shd w:val="clear" w:color="auto" w:fill="FFFFFF"/>
        <w:spacing w:before="100" w:beforeAutospacing="1" w:after="100" w:afterAutospacing="1" w:line="330" w:lineRule="atLeast"/>
        <w:rPr>
          <w:rFonts w:ascii="Calibri" w:eastAsia="Calibri" w:hAnsi="Calibri" w:cs="Calibri"/>
          <w:color w:val="201F1E"/>
          <w:lang w:eastAsia="en-GB"/>
        </w:rPr>
      </w:pPr>
      <w:r w:rsidRPr="00726F8C">
        <w:rPr>
          <w:rFonts w:ascii="Calibri" w:eastAsia="Calibri" w:hAnsi="Calibri" w:cs="Calibri"/>
          <w:noProof/>
          <w:color w:val="201F1E"/>
          <w:lang w:eastAsia="en-GB"/>
        </w:rPr>
        <w:drawing>
          <wp:inline distT="0" distB="0" distL="0" distR="0" wp14:anchorId="19194885" wp14:editId="79FFC73E">
            <wp:extent cx="3855085" cy="577850"/>
            <wp:effectExtent l="0" t="0" r="0" b="0"/>
            <wp:docPr id="37" name="Picture 37" descr="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ip_image008"/>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855085" cy="577850"/>
                    </a:xfrm>
                    <a:prstGeom prst="rect">
                      <a:avLst/>
                    </a:prstGeom>
                    <a:noFill/>
                    <a:ln>
                      <a:noFill/>
                    </a:ln>
                  </pic:spPr>
                </pic:pic>
              </a:graphicData>
            </a:graphic>
          </wp:inline>
        </w:drawing>
      </w:r>
    </w:p>
    <w:p w14:paraId="7A66398D" w14:textId="77777777" w:rsidR="00726F8C" w:rsidRPr="00726F8C" w:rsidRDefault="00726F8C" w:rsidP="00726F8C">
      <w:pPr>
        <w:shd w:val="clear" w:color="auto" w:fill="FFFFFF"/>
        <w:spacing w:before="100" w:beforeAutospacing="1" w:after="100" w:afterAutospacing="1" w:line="330" w:lineRule="atLeast"/>
        <w:rPr>
          <w:rFonts w:ascii="Calibri" w:eastAsia="Calibri" w:hAnsi="Calibri" w:cs="Calibri"/>
          <w:color w:val="201F1E"/>
          <w:lang w:eastAsia="en-GB"/>
        </w:rPr>
      </w:pPr>
      <w:r w:rsidRPr="00726F8C">
        <w:rPr>
          <w:rFonts w:ascii="Arial" w:eastAsia="Calibri" w:hAnsi="Arial" w:cs="Arial"/>
          <w:color w:val="000000"/>
          <w:lang w:eastAsia="en-GB"/>
        </w:rPr>
        <w:t> </w:t>
      </w:r>
      <w:r w:rsidRPr="00726F8C">
        <w:rPr>
          <w:rFonts w:ascii="Calibri" w:eastAsia="Calibri" w:hAnsi="Calibri" w:cs="Calibri"/>
          <w:noProof/>
          <w:color w:val="201F1E"/>
          <w:lang w:eastAsia="en-GB"/>
        </w:rPr>
        <w:drawing>
          <wp:inline distT="0" distB="0" distL="0" distR="0" wp14:anchorId="648B86D0" wp14:editId="57BFCBFA">
            <wp:extent cx="109855" cy="109855"/>
            <wp:effectExtent l="0" t="0" r="4445" b="4445"/>
            <wp:docPr id="38" name="Picture 38" descr="cid:image016.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16.png@01D593C9.ECFCD5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726F8C">
        <w:rPr>
          <w:rFonts w:ascii="Arial" w:eastAsia="Calibri" w:hAnsi="Arial" w:cs="Arial"/>
          <w:color w:val="000000"/>
          <w:lang w:eastAsia="en-GB"/>
        </w:rPr>
        <w:t> </w:t>
      </w:r>
      <w:hyperlink r:id="rId23" w:tgtFrame="_blank" w:history="1">
        <w:r w:rsidRPr="00726F8C">
          <w:rPr>
            <w:rFonts w:ascii="Arial" w:eastAsia="Calibri" w:hAnsi="Arial" w:cs="Arial"/>
            <w:color w:val="000000"/>
            <w:u w:val="single"/>
            <w:lang w:eastAsia="en-GB"/>
          </w:rPr>
          <w:t>www.nelson.ac.uk</w:t>
        </w:r>
      </w:hyperlink>
      <w:r w:rsidRPr="00726F8C">
        <w:rPr>
          <w:rFonts w:ascii="Arial" w:eastAsia="Calibri" w:hAnsi="Arial" w:cs="Arial"/>
          <w:color w:val="000000"/>
          <w:u w:val="single"/>
          <w:lang w:eastAsia="en-GB"/>
        </w:rPr>
        <w:t>    </w:t>
      </w:r>
      <w:r w:rsidRPr="00726F8C">
        <w:rPr>
          <w:rFonts w:ascii="Calibri" w:eastAsia="Calibri" w:hAnsi="Calibri" w:cs="Calibri"/>
          <w:noProof/>
          <w:color w:val="201F1E"/>
          <w:lang w:eastAsia="en-GB"/>
        </w:rPr>
        <w:drawing>
          <wp:inline distT="0" distB="0" distL="0" distR="0" wp14:anchorId="74011DAB" wp14:editId="69DC1FE1">
            <wp:extent cx="109855" cy="109855"/>
            <wp:effectExtent l="0" t="0" r="4445" b="4445"/>
            <wp:docPr id="39" name="Picture 39" descr="cid:image016.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d:image016.png@01D593C9.ECFCD5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726F8C">
        <w:rPr>
          <w:rFonts w:ascii="Arial" w:eastAsia="Calibri" w:hAnsi="Arial" w:cs="Arial"/>
          <w:color w:val="000000"/>
          <w:u w:val="single"/>
          <w:lang w:eastAsia="en-GB"/>
        </w:rPr>
        <w:t> </w:t>
      </w:r>
      <w:hyperlink r:id="rId24" w:tgtFrame="_blank" w:history="1">
        <w:r w:rsidRPr="00726F8C">
          <w:rPr>
            <w:rFonts w:ascii="Arial" w:eastAsia="Calibri" w:hAnsi="Arial" w:cs="Arial"/>
            <w:color w:val="0563C1"/>
            <w:u w:val="single"/>
            <w:lang w:eastAsia="en-GB"/>
          </w:rPr>
          <w:t>www.accross.ac.uk</w:t>
        </w:r>
      </w:hyperlink>
      <w:r w:rsidRPr="00726F8C">
        <w:rPr>
          <w:rFonts w:ascii="Arial" w:eastAsia="Calibri" w:hAnsi="Arial" w:cs="Arial"/>
          <w:color w:val="000000"/>
          <w:u w:val="single"/>
          <w:lang w:eastAsia="en-GB"/>
        </w:rPr>
        <w:t>   </w:t>
      </w:r>
      <w:r w:rsidRPr="00726F8C">
        <w:rPr>
          <w:rFonts w:ascii="Calibri" w:eastAsia="Calibri" w:hAnsi="Calibri" w:cs="Calibri"/>
          <w:noProof/>
          <w:color w:val="201F1E"/>
          <w:lang w:eastAsia="en-GB"/>
        </w:rPr>
        <w:drawing>
          <wp:inline distT="0" distB="0" distL="0" distR="0" wp14:anchorId="3CBFF732" wp14:editId="2B7B07B1">
            <wp:extent cx="109855" cy="109855"/>
            <wp:effectExtent l="0" t="0" r="4445" b="4445"/>
            <wp:docPr id="40" name="Picture 40" descr="cid:image016.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d:image016.png@01D593C9.ECFCD5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726F8C">
        <w:rPr>
          <w:rFonts w:ascii="Arial" w:eastAsia="Calibri" w:hAnsi="Arial" w:cs="Arial"/>
          <w:color w:val="000000"/>
          <w:u w:val="single"/>
          <w:lang w:eastAsia="en-GB"/>
        </w:rPr>
        <w:t> </w:t>
      </w:r>
      <w:hyperlink r:id="rId25" w:tgtFrame="_blank" w:history="1">
        <w:r w:rsidRPr="00726F8C">
          <w:rPr>
            <w:rFonts w:ascii="Arial" w:eastAsia="Calibri" w:hAnsi="Arial" w:cs="Arial"/>
            <w:color w:val="000000"/>
            <w:u w:val="single"/>
            <w:lang w:eastAsia="en-GB"/>
          </w:rPr>
          <w:t>www.lal.ac.uk</w:t>
        </w:r>
      </w:hyperlink>
    </w:p>
    <w:p w14:paraId="602E0F26" w14:textId="77777777" w:rsidR="00663A31" w:rsidRDefault="00663A31"/>
    <w:sectPr w:rsidR="00663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35"/>
    <w:rsid w:val="00076A35"/>
    <w:rsid w:val="00663A31"/>
    <w:rsid w:val="00726F8C"/>
    <w:rsid w:val="00EA5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D291"/>
  <w15:chartTrackingRefBased/>
  <w15:docId w15:val="{464725AA-BBBC-4C02-AF54-09648E82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868FF.5299A5E0" TargetMode="External"/><Relationship Id="rId13" Type="http://schemas.openxmlformats.org/officeDocument/2006/relationships/image" Target="media/image4.png"/><Relationship Id="rId18" Type="http://schemas.openxmlformats.org/officeDocument/2006/relationships/image" Target="cid:image014.png@01D868FF.5299A5E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hyperlink" Target="https://gbr01.safelinks.protection.outlook.com/?url=https%3A%2F%2Ftwitter.com%2Fnelsoncolnecoll&amp;data=05%7C01%7CMarketing%40nelsongroup.ac.uk%7Cc5eafdd95dbf4c91daaa08da370e3e2b%7Cec8185ce4f05448b828746c0185766e2%7C0%7C0%7C637882831543992543%7CUnknown%7CTWFpbGZsb3d8eyJWIjoiMC4wLjAwMDAiLCJQIjoiV2luMzIiLCJBTiI6Ik1haWwiLCJXVCI6Mn0%3D%7C3000%7C%7C%7C&amp;sdata=yq8m1ucc5JcA53AtIfhGFd2m5n%2FjZ4FmluhtcTXPqe4%3D&amp;reserved=0" TargetMode="External"/><Relationship Id="rId17" Type="http://schemas.openxmlformats.org/officeDocument/2006/relationships/image" Target="media/image6.png"/><Relationship Id="rId25" Type="http://schemas.openxmlformats.org/officeDocument/2006/relationships/hyperlink" Target="https://gbr01.safelinks.protection.outlook.com/?url=http%3A%2F%2Fwww.nelson.ac.uk%2F&amp;data=05%7C01%7CMarketing%40nelsongroup.ac.uk%7Cc5eafdd95dbf4c91daaa08da370e3e2b%7Cec8185ce4f05448b828746c0185766e2%7C0%7C0%7C637882831543992543%7CUnknown%7CTWFpbGZsb3d8eyJWIjoiMC4wLjAwMDAiLCJQIjoiV2luMzIiLCJBTiI6Ik1haWwiLCJXVCI6Mn0%3D%7C3000%7C%7C%7C&amp;sdata=tcXCI0eIUNYwa5kpQoObzQ9q7P2CBBfUbo19z3mnES4%3D&amp;reserved=0" TargetMode="External"/><Relationship Id="rId2" Type="http://schemas.openxmlformats.org/officeDocument/2006/relationships/settings" Target="settings.xml"/><Relationship Id="rId16" Type="http://schemas.openxmlformats.org/officeDocument/2006/relationships/image" Target="cid:image013.png@01D868FF.5299A5E0" TargetMode="External"/><Relationship Id="rId20" Type="http://schemas.openxmlformats.org/officeDocument/2006/relationships/image" Target="cid:image015.png@01D868FF.5299A5E0" TargetMode="External"/><Relationship Id="rId1" Type="http://schemas.openxmlformats.org/officeDocument/2006/relationships/styles" Target="styles.xml"/><Relationship Id="rId6" Type="http://schemas.openxmlformats.org/officeDocument/2006/relationships/hyperlink" Target="mailto:morag.davis@nelsongroup.ac.uk" TargetMode="External"/><Relationship Id="rId11" Type="http://schemas.openxmlformats.org/officeDocument/2006/relationships/image" Target="cid:image007.png@01D868FF.5299A5E0" TargetMode="External"/><Relationship Id="rId24" Type="http://schemas.openxmlformats.org/officeDocument/2006/relationships/hyperlink" Target="https://gbr01.safelinks.protection.outlook.com/?url=http%3A%2F%2Fwww.accross.ac.uk%2F&amp;data=05%7C01%7CMarketing%40nelsongroup.ac.uk%7Cc5eafdd95dbf4c91daaa08da370e3e2b%7Cec8185ce4f05448b828746c0185766e2%7C0%7C0%7C637882831543992543%7CUnknown%7CTWFpbGZsb3d8eyJWIjoiMC4wLjAwMDAiLCJQIjoiV2luMzIiLCJBTiI6Ik1haWwiLCJXVCI6Mn0%3D%7C3000%7C%7C%7C&amp;sdata=80wVW%2FAXpSowvit96j6KyLF94UBf8Kxny8gMiAoMeE8%3D&amp;reserved=0" TargetMode="External"/><Relationship Id="rId5" Type="http://schemas.openxmlformats.org/officeDocument/2006/relationships/image" Target="cid:image005.png@01D868FF.5299A5E0" TargetMode="External"/><Relationship Id="rId15" Type="http://schemas.openxmlformats.org/officeDocument/2006/relationships/image" Target="media/image5.png"/><Relationship Id="rId23" Type="http://schemas.openxmlformats.org/officeDocument/2006/relationships/hyperlink" Target="https://gbr01.safelinks.protection.outlook.com/?url=http%3A%2F%2Fwww.nelson.ac.uk%2F&amp;data=05%7C01%7CMarketing%40nelsongroup.ac.uk%7Cc5eafdd95dbf4c91daaa08da370e3e2b%7Cec8185ce4f05448b828746c0185766e2%7C0%7C0%7C637882831543992543%7CUnknown%7CTWFpbGZsb3d8eyJWIjoiMC4wLjAwMDAiLCJQIjoiV2luMzIiLCJBTiI6Ik1haWwiLCJXVCI6Mn0%3D%7C3000%7C%7C%7C&amp;sdata=tcXCI0eIUNYwa5kpQoObzQ9q7P2CBBfUbo19z3mnES4%3D&amp;reserved=0"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hyperlink" Target="https://gbr01.safelinks.protection.outlook.com/?url=https%3A%2F%2Fwww.facebook.com%2FNelsonandColneCollegeSixthForm%2F&amp;data=05%7C01%7CMarketing%40nelsongroup.ac.uk%7Cc5eafdd95dbf4c91daaa08da370e3e2b%7Cec8185ce4f05448b828746c0185766e2%7C0%7C0%7C637882831543992543%7CUnknown%7CTWFpbGZsb3d8eyJWIjoiMC4wLjAwMDAiLCJQIjoiV2luMzIiLCJBTiI6Ik1haWwiLCJXVCI6Mn0%3D%7C3000%7C%7C%7C&amp;sdata=wJhEoAW1h9inoxVMKHC3AkA2k7Pk4gGXy%2F4qXob5Coc%3D&amp;reserved=0" TargetMode="External"/><Relationship Id="rId14" Type="http://schemas.openxmlformats.org/officeDocument/2006/relationships/image" Target="cid:image012.png@01D868FF.5299A5E0" TargetMode="External"/><Relationship Id="rId22" Type="http://schemas.openxmlformats.org/officeDocument/2006/relationships/image" Target="cid:image016.png@01D868FF.5299A5E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2933</Characters>
  <Application>Microsoft Office Word</Application>
  <DocSecurity>0</DocSecurity>
  <Lines>24</Lines>
  <Paragraphs>6</Paragraphs>
  <ScaleCrop>false</ScaleCrop>
  <Company>Nelson College Group</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Swindlehurst</dc:creator>
  <cp:keywords/>
  <dc:description/>
  <cp:lastModifiedBy>Emma Swindlehurst</cp:lastModifiedBy>
  <cp:revision>3</cp:revision>
  <dcterms:created xsi:type="dcterms:W3CDTF">2022-05-16T07:52:00Z</dcterms:created>
  <dcterms:modified xsi:type="dcterms:W3CDTF">2022-05-16T07:57:00Z</dcterms:modified>
</cp:coreProperties>
</file>